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margin" w:tblpY="1659"/>
        <w:tblW w:w="8907" w:type="pct"/>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2893"/>
        <w:gridCol w:w="7084"/>
        <w:gridCol w:w="7794"/>
      </w:tblGrid>
      <w:tr w:rsidR="00EA5CA4" w:rsidTr="002C1D46">
        <w:trPr>
          <w:gridAfter w:val="1"/>
          <w:wAfter w:w="2193" w:type="pct"/>
          <w:trHeight w:val="3544"/>
        </w:trPr>
        <w:tc>
          <w:tcPr>
            <w:tcW w:w="814" w:type="pct"/>
            <w:tcBorders>
              <w:top w:val="nil"/>
              <w:left w:val="nil"/>
              <w:bottom w:val="nil"/>
              <w:right w:val="nil"/>
            </w:tcBorders>
            <w:shd w:val="clear" w:color="auto" w:fill="auto"/>
          </w:tcPr>
          <w:p w:rsidR="00EA5CA4" w:rsidRDefault="00EA5CA4" w:rsidP="002C1D46">
            <w:pPr>
              <w:pStyle w:val="ae"/>
            </w:pPr>
          </w:p>
        </w:tc>
        <w:tc>
          <w:tcPr>
            <w:tcW w:w="1993" w:type="pct"/>
            <w:tcBorders>
              <w:top w:val="nil"/>
              <w:left w:val="nil"/>
              <w:bottom w:val="nil"/>
              <w:right w:val="nil"/>
            </w:tcBorders>
            <w:shd w:val="clear" w:color="auto" w:fill="auto"/>
            <w:tcMar>
              <w:left w:w="115" w:type="dxa"/>
              <w:bottom w:w="115" w:type="dxa"/>
            </w:tcMar>
            <w:vAlign w:val="bottom"/>
          </w:tcPr>
          <w:p w:rsidR="00EA5CA4" w:rsidRDefault="00EA5CA4" w:rsidP="002C1D46">
            <w:pPr>
              <w:pStyle w:val="ae"/>
              <w:rPr>
                <w:rFonts w:asciiTheme="majorHAnsi" w:eastAsiaTheme="majorEastAsia" w:hAnsiTheme="majorHAnsi" w:cstheme="majorBidi"/>
                <w:color w:val="775F55" w:themeColor="text2"/>
                <w:sz w:val="44"/>
                <w:szCs w:val="110"/>
              </w:rPr>
            </w:pPr>
            <w:r>
              <w:rPr>
                <w:rFonts w:asciiTheme="majorHAnsi" w:eastAsiaTheme="majorEastAsia" w:hAnsiTheme="majorHAnsi" w:cstheme="majorBidi" w:hint="eastAsia"/>
                <w:color w:val="775F55" w:themeColor="text2"/>
                <w:sz w:val="96"/>
                <w:szCs w:val="110"/>
              </w:rPr>
              <w:t>TNB-10</w:t>
            </w:r>
            <w:r>
              <w:rPr>
                <w:rFonts w:asciiTheme="majorHAnsi" w:eastAsiaTheme="majorEastAsia" w:hAnsiTheme="majorHAnsi" w:cstheme="majorBidi" w:hint="eastAsia"/>
                <w:color w:val="775F55" w:themeColor="text2"/>
                <w:sz w:val="44"/>
                <w:szCs w:val="110"/>
              </w:rPr>
              <w:t>ｼﾘｰｽﾞ</w:t>
            </w:r>
          </w:p>
          <w:p w:rsidR="00EA5CA4" w:rsidRPr="00861D23" w:rsidRDefault="00EA5CA4" w:rsidP="002C1D46">
            <w:pPr>
              <w:pStyle w:val="ae"/>
              <w:rPr>
                <w:rFonts w:asciiTheme="majorHAnsi" w:eastAsiaTheme="majorEastAsia" w:hAnsiTheme="majorHAnsi" w:cstheme="majorBidi"/>
                <w:caps/>
                <w:color w:val="775F55" w:themeColor="text2"/>
                <w:sz w:val="110"/>
                <w:szCs w:val="110"/>
              </w:rPr>
            </w:pPr>
            <w:r>
              <w:rPr>
                <w:rFonts w:asciiTheme="majorHAnsi" w:eastAsiaTheme="majorEastAsia" w:hAnsiTheme="majorHAnsi" w:cstheme="majorBidi"/>
                <w:color w:val="775F55" w:themeColor="text2"/>
                <w:sz w:val="44"/>
                <w:szCs w:val="110"/>
              </w:rPr>
              <w:t xml:space="preserve"> </w:t>
            </w:r>
            <w:r w:rsidRPr="00F37486">
              <w:rPr>
                <w:rFonts w:asciiTheme="majorHAnsi" w:eastAsiaTheme="majorEastAsia" w:hAnsiTheme="majorHAnsi" w:cstheme="majorBidi"/>
                <w:color w:val="0070C0"/>
                <w:sz w:val="28"/>
                <w:szCs w:val="28"/>
              </w:rPr>
              <w:t>MCA</w:t>
            </w:r>
            <w:r>
              <w:rPr>
                <w:rFonts w:asciiTheme="majorHAnsi" w:eastAsiaTheme="majorEastAsia" w:hAnsiTheme="majorHAnsi" w:cstheme="majorBidi" w:hint="eastAsia"/>
                <w:color w:val="0070C0"/>
                <w:sz w:val="28"/>
                <w:szCs w:val="28"/>
              </w:rPr>
              <w:t>+MCS</w:t>
            </w:r>
            <w:r>
              <w:rPr>
                <w:rFonts w:asciiTheme="majorHAnsi" w:eastAsiaTheme="majorEastAsia" w:hAnsiTheme="majorHAnsi" w:cstheme="majorBidi" w:hint="eastAsia"/>
                <w:color w:val="0070C0"/>
                <w:sz w:val="28"/>
                <w:szCs w:val="28"/>
              </w:rPr>
              <w:t>総合ソフトウェア</w:t>
            </w:r>
          </w:p>
          <w:p w:rsidR="00EA5CA4" w:rsidRPr="00132E80" w:rsidRDefault="00EA5CA4" w:rsidP="002C1D46">
            <w:pPr>
              <w:pStyle w:val="ae"/>
              <w:rPr>
                <w:rFonts w:asciiTheme="majorHAnsi" w:eastAsiaTheme="majorEastAsia" w:hAnsiTheme="majorHAnsi" w:cstheme="majorBidi"/>
                <w:color w:val="775F55" w:themeColor="text2"/>
                <w:sz w:val="22"/>
                <w:szCs w:val="120"/>
              </w:rPr>
            </w:pPr>
            <w:r w:rsidRPr="001D2B32">
              <w:rPr>
                <w:rFonts w:asciiTheme="majorHAnsi" w:eastAsiaTheme="majorEastAsia" w:hAnsiTheme="majorHAnsi" w:cstheme="majorBidi" w:hint="eastAsia"/>
                <w:caps/>
                <w:color w:val="775F55" w:themeColor="text2"/>
                <w:sz w:val="44"/>
                <w:szCs w:val="110"/>
              </w:rPr>
              <w:t>ユーザーズマニアル</w:t>
            </w:r>
            <w:r>
              <w:rPr>
                <w:rFonts w:asciiTheme="majorHAnsi" w:eastAsiaTheme="majorEastAsia" w:hAnsiTheme="majorHAnsi" w:cstheme="majorBidi" w:hint="eastAsia"/>
                <w:caps/>
                <w:color w:val="775F55" w:themeColor="text2"/>
                <w:sz w:val="44"/>
                <w:szCs w:val="110"/>
              </w:rPr>
              <w:t xml:space="preserve">　</w:t>
            </w:r>
            <w:r>
              <w:rPr>
                <w:rFonts w:ascii="HG丸ｺﾞｼｯｸM-PRO" w:eastAsia="HG丸ｺﾞｼｯｸM-PRO" w:hAnsi="HG丸ｺﾞｼｯｸM-PRO" w:cstheme="majorBidi" w:hint="eastAsia"/>
                <w:sz w:val="24"/>
                <w:szCs w:val="26"/>
              </w:rPr>
              <w:t xml:space="preserve"> </w:t>
            </w:r>
          </w:p>
        </w:tc>
      </w:tr>
      <w:tr w:rsidR="00EA5CA4" w:rsidTr="002C1D46">
        <w:trPr>
          <w:gridAfter w:val="1"/>
          <w:wAfter w:w="2193" w:type="pct"/>
        </w:trPr>
        <w:tc>
          <w:tcPr>
            <w:tcW w:w="814" w:type="pct"/>
            <w:tcBorders>
              <w:top w:val="nil"/>
              <w:left w:val="nil"/>
              <w:bottom w:val="nil"/>
              <w:right w:val="nil"/>
            </w:tcBorders>
            <w:shd w:val="clear" w:color="auto" w:fill="auto"/>
          </w:tcPr>
          <w:p w:rsidR="00EA5CA4" w:rsidRDefault="00EA5CA4" w:rsidP="002C1D46">
            <w:pPr>
              <w:pStyle w:val="ae"/>
              <w:rPr>
                <w:color w:val="EBDDC3" w:themeColor="background2"/>
              </w:rPr>
            </w:pPr>
          </w:p>
        </w:tc>
        <w:tc>
          <w:tcPr>
            <w:tcW w:w="1993" w:type="pct"/>
            <w:tcBorders>
              <w:top w:val="nil"/>
              <w:left w:val="nil"/>
              <w:bottom w:val="nil"/>
              <w:right w:val="nil"/>
            </w:tcBorders>
            <w:shd w:val="clear" w:color="auto" w:fill="auto"/>
            <w:tcMar>
              <w:left w:w="72" w:type="dxa"/>
              <w:bottom w:w="216" w:type="dxa"/>
              <w:right w:w="0" w:type="dxa"/>
            </w:tcMar>
            <w:vAlign w:val="bottom"/>
          </w:tcPr>
          <w:p w:rsidR="00EA5CA4" w:rsidRDefault="00EA5CA4" w:rsidP="002C1D46">
            <w:r>
              <w:rPr>
                <w:noProof/>
              </w:rPr>
              <w:drawing>
                <wp:inline distT="0" distB="0" distL="0" distR="0" wp14:anchorId="73996E3A" wp14:editId="60268ACC">
                  <wp:extent cx="2038350" cy="1766569"/>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0TNB1MPF.jpg"/>
                          <pic:cNvPicPr/>
                        </pic:nvPicPr>
                        <pic:blipFill>
                          <a:blip r:embed="rId9">
                            <a:extLst>
                              <a:ext uri="{28A0092B-C50C-407E-A947-70E740481C1C}">
                                <a14:useLocalDpi xmlns:a14="http://schemas.microsoft.com/office/drawing/2010/main" val="0"/>
                              </a:ext>
                            </a:extLst>
                          </a:blip>
                          <a:stretch>
                            <a:fillRect/>
                          </a:stretch>
                        </pic:blipFill>
                        <pic:spPr>
                          <a:xfrm>
                            <a:off x="0" y="0"/>
                            <a:ext cx="2044190" cy="1771630"/>
                          </a:xfrm>
                          <a:prstGeom prst="rect">
                            <a:avLst/>
                          </a:prstGeom>
                        </pic:spPr>
                      </pic:pic>
                    </a:graphicData>
                  </a:graphic>
                </wp:inline>
              </w:drawing>
            </w:r>
            <w:r>
              <w:rPr>
                <w:rFonts w:hint="eastAsia"/>
              </w:rPr>
              <w:t xml:space="preserve"> </w:t>
            </w:r>
            <w:r>
              <w:rPr>
                <w:noProof/>
                <w14:ligatures w14:val="standardContextual"/>
              </w:rPr>
              <w:drawing>
                <wp:inline distT="0" distB="0" distL="0" distR="0">
                  <wp:extent cx="2205990" cy="1378744"/>
                  <wp:effectExtent l="0" t="0" r="3810" b="0"/>
                  <wp:docPr id="1" name="図 1" descr="http://www.nabe-e.com/nowJob/TNB3assm20250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be-e.com/nowJob/TNB3assm2025012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7594" cy="1379746"/>
                          </a:xfrm>
                          <a:prstGeom prst="rect">
                            <a:avLst/>
                          </a:prstGeom>
                          <a:noFill/>
                          <a:ln>
                            <a:noFill/>
                          </a:ln>
                        </pic:spPr>
                      </pic:pic>
                    </a:graphicData>
                  </a:graphic>
                </wp:inline>
              </w:drawing>
            </w:r>
          </w:p>
          <w:p w:rsidR="00EA5CA4" w:rsidRDefault="00EA5CA4" w:rsidP="002C1D46"/>
          <w:p w:rsidR="00EA5CA4" w:rsidRDefault="00EA5CA4" w:rsidP="002C1D46"/>
        </w:tc>
      </w:tr>
      <w:tr w:rsidR="00EA5CA4" w:rsidTr="002C1D46">
        <w:trPr>
          <w:trHeight w:val="375"/>
        </w:trPr>
        <w:tc>
          <w:tcPr>
            <w:tcW w:w="814" w:type="pct"/>
            <w:tcBorders>
              <w:top w:val="nil"/>
              <w:left w:val="nil"/>
              <w:bottom w:val="nil"/>
              <w:right w:val="nil"/>
            </w:tcBorders>
            <w:shd w:val="clear" w:color="auto" w:fill="auto"/>
            <w:vAlign w:val="center"/>
          </w:tcPr>
          <w:p w:rsidR="00EA5CA4" w:rsidRDefault="00EA5CA4" w:rsidP="002C1D46">
            <w:pPr>
              <w:pStyle w:val="ae"/>
              <w:jc w:val="center"/>
              <w:rPr>
                <w:color w:val="FFFFFF" w:themeColor="background1"/>
                <w:sz w:val="32"/>
                <w:szCs w:val="32"/>
              </w:rPr>
            </w:pPr>
          </w:p>
        </w:tc>
        <w:tc>
          <w:tcPr>
            <w:tcW w:w="1993" w:type="pct"/>
            <w:tcBorders>
              <w:top w:val="nil"/>
              <w:left w:val="nil"/>
              <w:bottom w:val="nil"/>
              <w:right w:val="nil"/>
            </w:tcBorders>
            <w:shd w:val="clear" w:color="auto" w:fill="548AB7" w:themeFill="accent1" w:themeFillShade="BF"/>
            <w:tcMar>
              <w:top w:w="432" w:type="dxa"/>
              <w:left w:w="216" w:type="dxa"/>
              <w:right w:w="432" w:type="dxa"/>
            </w:tcMar>
            <w:vAlign w:val="center"/>
          </w:tcPr>
          <w:p w:rsidR="00EA5CA4" w:rsidRDefault="00EA5CA4" w:rsidP="002C1D46">
            <w:pPr>
              <w:pStyle w:val="ae"/>
              <w:rPr>
                <w:color w:val="FFFFFF" w:themeColor="background1"/>
                <w:sz w:val="36"/>
                <w:szCs w:val="32"/>
              </w:rPr>
            </w:pPr>
            <w:r>
              <w:rPr>
                <w:rFonts w:hint="eastAsia"/>
                <w:color w:val="FFFFFF" w:themeColor="background1"/>
                <w:sz w:val="36"/>
                <w:szCs w:val="32"/>
              </w:rPr>
              <w:t>株式会社</w:t>
            </w:r>
            <w:r>
              <w:rPr>
                <w:rFonts w:hint="eastAsia"/>
                <w:color w:val="FFFFFF" w:themeColor="background1"/>
                <w:sz w:val="36"/>
                <w:szCs w:val="32"/>
              </w:rPr>
              <w:t xml:space="preserve"> </w:t>
            </w:r>
            <w:r>
              <w:rPr>
                <w:rFonts w:hint="eastAsia"/>
                <w:color w:val="FFFFFF" w:themeColor="background1"/>
                <w:sz w:val="36"/>
                <w:szCs w:val="32"/>
              </w:rPr>
              <w:t>ＴＮＢ工房</w:t>
            </w:r>
          </w:p>
          <w:p w:rsidR="00EA5CA4" w:rsidRDefault="00EA5CA4" w:rsidP="002C1D46">
            <w:pPr>
              <w:pStyle w:val="ae"/>
              <w:rPr>
                <w:color w:val="FFFFFF" w:themeColor="background1"/>
                <w:sz w:val="32"/>
                <w:szCs w:val="32"/>
              </w:rPr>
            </w:pPr>
            <w:r>
              <w:rPr>
                <w:rFonts w:hint="eastAsia"/>
                <w:color w:val="FFFFFF" w:themeColor="background1"/>
                <w:sz w:val="36"/>
                <w:szCs w:val="32"/>
              </w:rPr>
              <w:t>http://www.nabe-e.com</w:t>
            </w:r>
          </w:p>
        </w:tc>
        <w:tc>
          <w:tcPr>
            <w:tcW w:w="2193" w:type="pct"/>
            <w:vAlign w:val="center"/>
          </w:tcPr>
          <w:p w:rsidR="00EA5CA4" w:rsidRDefault="00EA5CA4" w:rsidP="002C1D46">
            <w:pPr>
              <w:pStyle w:val="ae"/>
              <w:rPr>
                <w:color w:val="FFFFFF" w:themeColor="background1"/>
                <w:sz w:val="40"/>
                <w:szCs w:val="40"/>
              </w:rPr>
            </w:pPr>
          </w:p>
        </w:tc>
      </w:tr>
      <w:tr w:rsidR="00EA5CA4" w:rsidTr="002C1D46">
        <w:trPr>
          <w:gridAfter w:val="1"/>
          <w:wAfter w:w="2193" w:type="pct"/>
        </w:trPr>
        <w:tc>
          <w:tcPr>
            <w:tcW w:w="814" w:type="pct"/>
            <w:tcBorders>
              <w:top w:val="nil"/>
              <w:left w:val="nil"/>
              <w:bottom w:val="nil"/>
              <w:right w:val="nil"/>
            </w:tcBorders>
            <w:shd w:val="clear" w:color="auto" w:fill="auto"/>
            <w:vAlign w:val="center"/>
          </w:tcPr>
          <w:p w:rsidR="00EA5CA4" w:rsidRDefault="00EA5CA4" w:rsidP="002C1D46">
            <w:pPr>
              <w:pStyle w:val="ae"/>
              <w:jc w:val="center"/>
              <w:rPr>
                <w:color w:val="FFFFFF" w:themeColor="background1"/>
                <w:sz w:val="32"/>
                <w:szCs w:val="32"/>
              </w:rPr>
            </w:pPr>
          </w:p>
          <w:p w:rsidR="00EA5CA4" w:rsidRPr="00C30555" w:rsidRDefault="00EA5CA4" w:rsidP="002C1D46">
            <w:pPr>
              <w:pStyle w:val="ae"/>
              <w:rPr>
                <w:color w:val="FFFFFF" w:themeColor="background1"/>
                <w:sz w:val="32"/>
                <w:szCs w:val="32"/>
              </w:rPr>
            </w:pPr>
            <w:r>
              <w:rPr>
                <w:rFonts w:ascii="HG丸ｺﾞｼｯｸM-PRO" w:eastAsia="HG丸ｺﾞｼｯｸM-PRO" w:hAnsi="HG丸ｺﾞｼｯｸM-PRO" w:cstheme="majorBidi" w:hint="eastAsia"/>
                <w:noProof/>
                <w:sz w:val="24"/>
                <w:szCs w:val="26"/>
              </w:rPr>
              <w:drawing>
                <wp:anchor distT="0" distB="0" distL="114300" distR="114300" simplePos="0" relativeHeight="251659264" behindDoc="1" locked="0" layoutInCell="1" allowOverlap="1" wp14:anchorId="7FC0656F" wp14:editId="13006058">
                  <wp:simplePos x="0" y="0"/>
                  <wp:positionH relativeFrom="column">
                    <wp:posOffset>265430</wp:posOffset>
                  </wp:positionH>
                  <wp:positionV relativeFrom="paragraph">
                    <wp:posOffset>-523875</wp:posOffset>
                  </wp:positionV>
                  <wp:extent cx="1162050" cy="657225"/>
                  <wp:effectExtent l="0" t="0" r="0" b="9525"/>
                  <wp:wrapTight wrapText="bothSides">
                    <wp:wrapPolygon edited="0">
                      <wp:start x="0" y="0"/>
                      <wp:lineTo x="0" y="21287"/>
                      <wp:lineTo x="21246" y="21287"/>
                      <wp:lineTo x="21246" y="0"/>
                      <wp:lineTo x="0" y="0"/>
                    </wp:wrapPolygon>
                  </wp:wrapTight>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BMark2.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657225"/>
                          </a:xfrm>
                          <a:prstGeom prst="rect">
                            <a:avLst/>
                          </a:prstGeom>
                        </pic:spPr>
                      </pic:pic>
                    </a:graphicData>
                  </a:graphic>
                  <wp14:sizeRelH relativeFrom="page">
                    <wp14:pctWidth>0</wp14:pctWidth>
                  </wp14:sizeRelH>
                  <wp14:sizeRelV relativeFrom="page">
                    <wp14:pctHeight>0</wp14:pctHeight>
                  </wp14:sizeRelV>
                </wp:anchor>
              </w:drawing>
            </w:r>
          </w:p>
        </w:tc>
        <w:tc>
          <w:tcPr>
            <w:tcW w:w="1993" w:type="pct"/>
            <w:tcBorders>
              <w:top w:val="nil"/>
              <w:left w:val="nil"/>
              <w:bottom w:val="nil"/>
              <w:right w:val="nil"/>
            </w:tcBorders>
            <w:shd w:val="clear" w:color="auto" w:fill="auto"/>
            <w:tcMar>
              <w:top w:w="432" w:type="dxa"/>
              <w:left w:w="216" w:type="dxa"/>
              <w:right w:w="432" w:type="dxa"/>
            </w:tcMar>
          </w:tcPr>
          <w:p w:rsidR="00EA5CA4" w:rsidRPr="00F44B98" w:rsidRDefault="00EA5CA4" w:rsidP="00EA5CA4">
            <w:pPr>
              <w:pStyle w:val="ae"/>
              <w:spacing w:line="360" w:lineRule="auto"/>
              <w:rPr>
                <w:rFonts w:ascii="HG丸ｺﾞｼｯｸM-PRO" w:eastAsia="HG丸ｺﾞｼｯｸM-PRO" w:hAnsi="HG丸ｺﾞｼｯｸM-PRO" w:cstheme="majorBidi"/>
                <w:sz w:val="24"/>
                <w:szCs w:val="26"/>
              </w:rPr>
            </w:pPr>
            <w:r w:rsidRPr="00F44B98">
              <w:rPr>
                <w:rFonts w:ascii="HG丸ｺﾞｼｯｸM-PRO" w:eastAsia="HG丸ｺﾞｼｯｸM-PRO" w:hAnsi="HG丸ｺﾞｼｯｸM-PRO" w:hint="eastAsia"/>
                <w:sz w:val="24"/>
                <w:szCs w:val="40"/>
              </w:rPr>
              <w:t>最新の</w:t>
            </w:r>
            <w:r w:rsidRPr="00F44B98">
              <w:rPr>
                <w:rFonts w:ascii="HG丸ｺﾞｼｯｸM-PRO" w:eastAsia="HG丸ｺﾞｼｯｸM-PRO" w:hAnsi="HG丸ｺﾞｼｯｸM-PRO" w:cstheme="majorBidi" w:hint="eastAsia"/>
                <w:sz w:val="24"/>
                <w:szCs w:val="26"/>
              </w:rPr>
              <w:t>ソフトウェアは</w:t>
            </w:r>
            <w:r>
              <w:rPr>
                <w:rFonts w:ascii="HG丸ｺﾞｼｯｸM-PRO" w:eastAsia="HG丸ｺﾞｼｯｸM-PRO" w:hAnsi="HG丸ｺﾞｼｯｸM-PRO" w:cstheme="majorBidi" w:hint="eastAsia"/>
                <w:sz w:val="24"/>
                <w:szCs w:val="26"/>
              </w:rPr>
              <w:t xml:space="preserve"> 全ファイルはNTTギガストレージ</w:t>
            </w:r>
            <w:r w:rsidRPr="00F44B98">
              <w:rPr>
                <w:rFonts w:ascii="HG丸ｺﾞｼｯｸM-PRO" w:eastAsia="HG丸ｺﾞｼｯｸM-PRO" w:hAnsi="HG丸ｺﾞｼｯｸM-PRO" w:cstheme="majorBidi"/>
                <w:sz w:val="24"/>
                <w:szCs w:val="26"/>
              </w:rPr>
              <w:t xml:space="preserve"> </w:t>
            </w:r>
            <w:r w:rsidRPr="00F44B98">
              <w:rPr>
                <w:rFonts w:ascii="HG丸ｺﾞｼｯｸM-PRO" w:eastAsia="HG丸ｺﾞｼｯｸM-PRO" w:hAnsi="HG丸ｺﾞｼｯｸM-PRO" w:cstheme="majorBidi" w:hint="eastAsia"/>
                <w:sz w:val="24"/>
                <w:szCs w:val="26"/>
              </w:rPr>
              <w:t>から</w:t>
            </w:r>
            <w:r>
              <w:rPr>
                <w:rFonts w:ascii="HG丸ｺﾞｼｯｸM-PRO" w:eastAsia="HG丸ｺﾞｼｯｸM-PRO" w:hAnsi="HG丸ｺﾞｼｯｸM-PRO" w:cstheme="majorBidi" w:hint="eastAsia"/>
                <w:sz w:val="24"/>
                <w:szCs w:val="26"/>
              </w:rPr>
              <w:t>、プログラムのみは、nabe-e.comから、</w:t>
            </w:r>
            <w:r>
              <w:rPr>
                <w:rFonts w:ascii="HG丸ｺﾞｼｯｸM-PRO" w:eastAsia="HG丸ｺﾞｼｯｸM-PRO" w:hAnsi="HG丸ｺﾞｼｯｸM-PRO" w:cstheme="majorBidi"/>
                <w:sz w:val="24"/>
                <w:szCs w:val="26"/>
              </w:rPr>
              <w:br/>
            </w:r>
            <w:r>
              <w:rPr>
                <w:rFonts w:ascii="HG丸ｺﾞｼｯｸM-PRO" w:eastAsia="HG丸ｺﾞｼｯｸM-PRO" w:hAnsi="HG丸ｺﾞｼｯｸM-PRO" w:cstheme="majorBidi" w:hint="eastAsia"/>
                <w:sz w:val="24"/>
                <w:szCs w:val="26"/>
              </w:rPr>
              <w:t>最新版をダウンロードできます。</w:t>
            </w:r>
            <w:r>
              <w:rPr>
                <w:rFonts w:ascii="HG丸ｺﾞｼｯｸM-PRO" w:eastAsia="HG丸ｺﾞｼｯｸM-PRO" w:hAnsi="HG丸ｺﾞｼｯｸM-PRO" w:cstheme="majorBidi"/>
                <w:sz w:val="24"/>
                <w:szCs w:val="26"/>
              </w:rPr>
              <w:br/>
            </w:r>
            <w:r>
              <w:rPr>
                <w:rFonts w:ascii="HG丸ｺﾞｼｯｸM-PRO" w:eastAsia="HG丸ｺﾞｼｯｸM-PRO" w:hAnsi="HG丸ｺﾞｼｯｸM-PRO" w:cstheme="majorBidi" w:hint="eastAsia"/>
                <w:sz w:val="24"/>
                <w:szCs w:val="26"/>
              </w:rPr>
              <w:t>開発段階 　Ver1.01</w:t>
            </w:r>
            <w:r>
              <w:rPr>
                <w:rFonts w:ascii="HG丸ｺﾞｼｯｸM-PRO" w:eastAsia="HG丸ｺﾞｼｯｸM-PRO" w:hAnsi="HG丸ｺﾞｼｯｸM-PRO" w:cstheme="majorBidi"/>
                <w:sz w:val="24"/>
                <w:szCs w:val="26"/>
              </w:rPr>
              <w:br/>
            </w:r>
            <w:r w:rsidR="00FE4CB7">
              <w:rPr>
                <w:rFonts w:ascii="HG丸ｺﾞｼｯｸM-PRO" w:eastAsia="HG丸ｺﾞｼｯｸM-PRO" w:hAnsi="HG丸ｺﾞｼｯｸM-PRO" w:cstheme="majorBidi" w:hint="eastAsia"/>
                <w:sz w:val="24"/>
                <w:szCs w:val="26"/>
              </w:rPr>
              <w:t>22-MAR-2025</w:t>
            </w:r>
            <w:r>
              <w:rPr>
                <w:rFonts w:ascii="HG丸ｺﾞｼｯｸM-PRO" w:eastAsia="HG丸ｺﾞｼｯｸM-PRO" w:hAnsi="HG丸ｺﾞｼｯｸM-PRO" w:cstheme="majorBidi" w:hint="eastAsia"/>
                <w:sz w:val="24"/>
                <w:szCs w:val="26"/>
              </w:rPr>
              <w:t xml:space="preserve"> 版　取扱説明書</w:t>
            </w:r>
          </w:p>
        </w:tc>
      </w:tr>
    </w:tbl>
    <w:p w:rsidR="00EA5CA4" w:rsidRDefault="00EA5CA4"/>
    <w:p w:rsidR="00EA5CA4" w:rsidRPr="00EA5CA4" w:rsidRDefault="00EA5CA4" w:rsidP="00EA5CA4">
      <w:pPr>
        <w:jc w:val="center"/>
        <w:rPr>
          <w:rFonts w:ascii="HG丸ｺﾞｼｯｸM-PRO" w:eastAsia="HG丸ｺﾞｼｯｸM-PRO" w:hAnsi="HG丸ｺﾞｼｯｸM-PRO"/>
        </w:rPr>
      </w:pPr>
      <w:r w:rsidRPr="00EA5CA4">
        <w:rPr>
          <w:rFonts w:ascii="HG丸ｺﾞｼｯｸM-PRO" w:eastAsia="HG丸ｺﾞｼｯｸM-PRO" w:hAnsi="HG丸ｺﾞｼｯｸM-PRO" w:hint="eastAsia"/>
        </w:rPr>
        <w:t>目次</w:t>
      </w:r>
    </w:p>
    <w:sdt>
      <w:sdtPr>
        <w:rPr>
          <w:rFonts w:asciiTheme="minorHAnsi" w:eastAsiaTheme="minorEastAsia" w:hAnsiTheme="minorHAnsi" w:cs="Times New Roman"/>
          <w:b w:val="0"/>
          <w:bCs w:val="0"/>
          <w:color w:val="auto"/>
          <w:kern w:val="24"/>
          <w:sz w:val="23"/>
          <w:szCs w:val="20"/>
          <w:lang w:val="ja-JP"/>
        </w:rPr>
        <w:id w:val="1874958798"/>
        <w:docPartObj>
          <w:docPartGallery w:val="Table of Contents"/>
          <w:docPartUnique/>
        </w:docPartObj>
      </w:sdtPr>
      <w:sdtEndPr/>
      <w:sdtContent>
        <w:p w:rsidR="00E7235F" w:rsidRDefault="00E7235F">
          <w:pPr>
            <w:pStyle w:val="af6"/>
          </w:pPr>
          <w:r>
            <w:rPr>
              <w:lang w:val="ja-JP"/>
            </w:rPr>
            <w:t>内容</w:t>
          </w:r>
        </w:p>
        <w:p w:rsidR="002F0EA6" w:rsidRDefault="00E7235F">
          <w:pPr>
            <w:pStyle w:val="12"/>
            <w:tabs>
              <w:tab w:val="right" w:leader="dot" w:pos="9736"/>
            </w:tabs>
            <w:rPr>
              <w:rFonts w:cstheme="minorBidi"/>
              <w:noProof/>
              <w:kern w:val="2"/>
              <w:sz w:val="21"/>
              <w:szCs w:val="22"/>
            </w:rPr>
          </w:pPr>
          <w:r>
            <w:fldChar w:fldCharType="begin"/>
          </w:r>
          <w:r>
            <w:instrText xml:space="preserve"> TOC \o "1-3" \h \z \u </w:instrText>
          </w:r>
          <w:r>
            <w:fldChar w:fldCharType="separate"/>
          </w:r>
          <w:hyperlink w:anchor="_Toc193575757" w:history="1">
            <w:r w:rsidR="002F0EA6" w:rsidRPr="00FE40D0">
              <w:rPr>
                <w:rStyle w:val="afe"/>
                <w:rFonts w:hint="eastAsia"/>
                <w:noProof/>
              </w:rPr>
              <w:t>はじめに</w:t>
            </w:r>
            <w:r w:rsidR="002F0EA6">
              <w:rPr>
                <w:noProof/>
                <w:webHidden/>
              </w:rPr>
              <w:tab/>
            </w:r>
            <w:r w:rsidR="002F0EA6">
              <w:rPr>
                <w:noProof/>
                <w:webHidden/>
              </w:rPr>
              <w:fldChar w:fldCharType="begin"/>
            </w:r>
            <w:r w:rsidR="002F0EA6">
              <w:rPr>
                <w:noProof/>
                <w:webHidden/>
              </w:rPr>
              <w:instrText xml:space="preserve"> PAGEREF _Toc193575757 \h </w:instrText>
            </w:r>
            <w:r w:rsidR="002F0EA6">
              <w:rPr>
                <w:noProof/>
                <w:webHidden/>
              </w:rPr>
            </w:r>
            <w:r w:rsidR="002F0EA6">
              <w:rPr>
                <w:noProof/>
                <w:webHidden/>
              </w:rPr>
              <w:fldChar w:fldCharType="separate"/>
            </w:r>
            <w:r w:rsidR="00C5686E">
              <w:rPr>
                <w:noProof/>
                <w:webHidden/>
              </w:rPr>
              <w:t>4</w:t>
            </w:r>
            <w:r w:rsidR="002F0EA6">
              <w:rPr>
                <w:noProof/>
                <w:webHidden/>
              </w:rPr>
              <w:fldChar w:fldCharType="end"/>
            </w:r>
          </w:hyperlink>
        </w:p>
        <w:p w:rsidR="002F0EA6" w:rsidRDefault="003432BD">
          <w:pPr>
            <w:pStyle w:val="32"/>
            <w:tabs>
              <w:tab w:val="left" w:pos="720"/>
            </w:tabs>
            <w:rPr>
              <w:rFonts w:cstheme="minorBidi"/>
              <w:noProof/>
              <w:kern w:val="2"/>
              <w:sz w:val="21"/>
              <w:szCs w:val="22"/>
            </w:rPr>
          </w:pPr>
          <w:hyperlink w:anchor="_Toc193575758" w:history="1">
            <w:r w:rsidR="002F0EA6" w:rsidRPr="00FE40D0">
              <w:rPr>
                <w:rStyle w:val="afe"/>
                <w:noProof/>
              </w:rPr>
              <w:t>1.</w:t>
            </w:r>
            <w:r w:rsidR="002F0EA6">
              <w:rPr>
                <w:rFonts w:cstheme="minorBidi"/>
                <w:noProof/>
                <w:kern w:val="2"/>
                <w:sz w:val="21"/>
                <w:szCs w:val="22"/>
              </w:rPr>
              <w:tab/>
            </w:r>
            <w:r w:rsidR="002F0EA6" w:rsidRPr="00FE40D0">
              <w:rPr>
                <w:rStyle w:val="afe"/>
                <w:noProof/>
              </w:rPr>
              <w:t xml:space="preserve">TNB-10  </w:t>
            </w:r>
            <w:r w:rsidR="002F0EA6" w:rsidRPr="00FE40D0">
              <w:rPr>
                <w:rStyle w:val="afe"/>
                <w:rFonts w:hint="eastAsia"/>
                <w:noProof/>
              </w:rPr>
              <w:t>シリーズ</w:t>
            </w:r>
            <w:r w:rsidR="002F0EA6">
              <w:rPr>
                <w:noProof/>
                <w:webHidden/>
              </w:rPr>
              <w:tab/>
            </w:r>
            <w:r w:rsidR="002F0EA6">
              <w:rPr>
                <w:noProof/>
                <w:webHidden/>
              </w:rPr>
              <w:fldChar w:fldCharType="begin"/>
            </w:r>
            <w:r w:rsidR="002F0EA6">
              <w:rPr>
                <w:noProof/>
                <w:webHidden/>
              </w:rPr>
              <w:instrText xml:space="preserve"> PAGEREF _Toc193575758 \h </w:instrText>
            </w:r>
            <w:r w:rsidR="002F0EA6">
              <w:rPr>
                <w:noProof/>
                <w:webHidden/>
              </w:rPr>
            </w:r>
            <w:r w:rsidR="002F0EA6">
              <w:rPr>
                <w:noProof/>
                <w:webHidden/>
              </w:rPr>
              <w:fldChar w:fldCharType="separate"/>
            </w:r>
            <w:r w:rsidR="00C5686E">
              <w:rPr>
                <w:noProof/>
                <w:webHidden/>
              </w:rPr>
              <w:t>4</w:t>
            </w:r>
            <w:r w:rsidR="002F0EA6">
              <w:rPr>
                <w:noProof/>
                <w:webHidden/>
              </w:rPr>
              <w:fldChar w:fldCharType="end"/>
            </w:r>
          </w:hyperlink>
        </w:p>
        <w:p w:rsidR="002F0EA6" w:rsidRDefault="003432BD">
          <w:pPr>
            <w:pStyle w:val="32"/>
            <w:tabs>
              <w:tab w:val="left" w:pos="720"/>
            </w:tabs>
            <w:rPr>
              <w:rFonts w:cstheme="minorBidi"/>
              <w:noProof/>
              <w:kern w:val="2"/>
              <w:sz w:val="21"/>
              <w:szCs w:val="22"/>
            </w:rPr>
          </w:pPr>
          <w:hyperlink w:anchor="_Toc193575759" w:history="1">
            <w:r w:rsidR="002F0EA6" w:rsidRPr="00FE40D0">
              <w:rPr>
                <w:rStyle w:val="afe"/>
                <w:noProof/>
              </w:rPr>
              <w:t>2</w:t>
            </w:r>
            <w:r w:rsidR="002F0EA6">
              <w:rPr>
                <w:rFonts w:cstheme="minorBidi"/>
                <w:noProof/>
                <w:kern w:val="2"/>
                <w:sz w:val="21"/>
                <w:szCs w:val="22"/>
              </w:rPr>
              <w:tab/>
            </w:r>
            <w:r w:rsidR="002F0EA6" w:rsidRPr="00FE40D0">
              <w:rPr>
                <w:rStyle w:val="afe"/>
                <w:noProof/>
              </w:rPr>
              <w:t>NT-10</w:t>
            </w:r>
            <w:r w:rsidR="002F0EA6" w:rsidRPr="00FE40D0">
              <w:rPr>
                <w:rStyle w:val="afe"/>
                <w:rFonts w:hint="eastAsia"/>
                <w:noProof/>
              </w:rPr>
              <w:t>シリーズの基本構造</w:t>
            </w:r>
            <w:r w:rsidR="002F0EA6">
              <w:rPr>
                <w:noProof/>
                <w:webHidden/>
              </w:rPr>
              <w:tab/>
            </w:r>
            <w:r w:rsidR="002F0EA6">
              <w:rPr>
                <w:noProof/>
                <w:webHidden/>
              </w:rPr>
              <w:fldChar w:fldCharType="begin"/>
            </w:r>
            <w:r w:rsidR="002F0EA6">
              <w:rPr>
                <w:noProof/>
                <w:webHidden/>
              </w:rPr>
              <w:instrText xml:space="preserve"> PAGEREF _Toc193575759 \h </w:instrText>
            </w:r>
            <w:r w:rsidR="002F0EA6">
              <w:rPr>
                <w:noProof/>
                <w:webHidden/>
              </w:rPr>
            </w:r>
            <w:r w:rsidR="002F0EA6">
              <w:rPr>
                <w:noProof/>
                <w:webHidden/>
              </w:rPr>
              <w:fldChar w:fldCharType="separate"/>
            </w:r>
            <w:r w:rsidR="00C5686E">
              <w:rPr>
                <w:noProof/>
                <w:webHidden/>
              </w:rPr>
              <w:t>5</w:t>
            </w:r>
            <w:r w:rsidR="002F0EA6">
              <w:rPr>
                <w:noProof/>
                <w:webHidden/>
              </w:rPr>
              <w:fldChar w:fldCharType="end"/>
            </w:r>
          </w:hyperlink>
        </w:p>
        <w:p w:rsidR="002F0EA6" w:rsidRDefault="003432BD">
          <w:pPr>
            <w:pStyle w:val="32"/>
            <w:rPr>
              <w:rFonts w:cstheme="minorBidi"/>
              <w:noProof/>
              <w:kern w:val="2"/>
              <w:sz w:val="21"/>
              <w:szCs w:val="22"/>
            </w:rPr>
          </w:pPr>
          <w:hyperlink w:anchor="_Toc193575760" w:history="1">
            <w:r w:rsidR="002F0EA6" w:rsidRPr="00FE40D0">
              <w:rPr>
                <w:rStyle w:val="afe"/>
                <w:noProof/>
              </w:rPr>
              <w:t xml:space="preserve">3  </w:t>
            </w:r>
            <w:r w:rsidR="002F0EA6" w:rsidRPr="00FE40D0">
              <w:rPr>
                <w:rStyle w:val="afe"/>
                <w:rFonts w:hint="eastAsia"/>
                <w:noProof/>
              </w:rPr>
              <w:t>電源を入れる</w:t>
            </w:r>
            <w:r w:rsidR="002F0EA6">
              <w:rPr>
                <w:noProof/>
                <w:webHidden/>
              </w:rPr>
              <w:tab/>
            </w:r>
            <w:r w:rsidR="002F0EA6">
              <w:rPr>
                <w:noProof/>
                <w:webHidden/>
              </w:rPr>
              <w:fldChar w:fldCharType="begin"/>
            </w:r>
            <w:r w:rsidR="002F0EA6">
              <w:rPr>
                <w:noProof/>
                <w:webHidden/>
              </w:rPr>
              <w:instrText xml:space="preserve"> PAGEREF _Toc193575760 \h </w:instrText>
            </w:r>
            <w:r w:rsidR="002F0EA6">
              <w:rPr>
                <w:noProof/>
                <w:webHidden/>
              </w:rPr>
            </w:r>
            <w:r w:rsidR="002F0EA6">
              <w:rPr>
                <w:noProof/>
                <w:webHidden/>
              </w:rPr>
              <w:fldChar w:fldCharType="separate"/>
            </w:r>
            <w:r w:rsidR="00C5686E">
              <w:rPr>
                <w:noProof/>
                <w:webHidden/>
              </w:rPr>
              <w:t>6</w:t>
            </w:r>
            <w:r w:rsidR="002F0EA6">
              <w:rPr>
                <w:noProof/>
                <w:webHidden/>
              </w:rPr>
              <w:fldChar w:fldCharType="end"/>
            </w:r>
          </w:hyperlink>
        </w:p>
        <w:p w:rsidR="002F0EA6" w:rsidRDefault="003432BD">
          <w:pPr>
            <w:pStyle w:val="26"/>
            <w:tabs>
              <w:tab w:val="right" w:leader="dot" w:pos="9736"/>
            </w:tabs>
            <w:rPr>
              <w:rFonts w:cstheme="minorBidi"/>
              <w:noProof/>
              <w:kern w:val="2"/>
              <w:sz w:val="21"/>
              <w:szCs w:val="22"/>
            </w:rPr>
          </w:pPr>
          <w:hyperlink w:anchor="_Toc193575761" w:history="1">
            <w:r w:rsidR="002F0EA6" w:rsidRPr="00FE40D0">
              <w:rPr>
                <w:rStyle w:val="afe"/>
                <w:noProof/>
              </w:rPr>
              <w:t>2  USB</w:t>
            </w:r>
            <w:r w:rsidR="002F0EA6" w:rsidRPr="00FE40D0">
              <w:rPr>
                <w:rStyle w:val="afe"/>
                <w:rFonts w:hint="eastAsia"/>
                <w:noProof/>
              </w:rPr>
              <w:t>ドライバのインストール</w:t>
            </w:r>
            <w:r w:rsidR="002F0EA6">
              <w:rPr>
                <w:noProof/>
                <w:webHidden/>
              </w:rPr>
              <w:tab/>
            </w:r>
            <w:r w:rsidR="002F0EA6">
              <w:rPr>
                <w:noProof/>
                <w:webHidden/>
              </w:rPr>
              <w:fldChar w:fldCharType="begin"/>
            </w:r>
            <w:r w:rsidR="002F0EA6">
              <w:rPr>
                <w:noProof/>
                <w:webHidden/>
              </w:rPr>
              <w:instrText xml:space="preserve"> PAGEREF _Toc193575761 \h </w:instrText>
            </w:r>
            <w:r w:rsidR="002F0EA6">
              <w:rPr>
                <w:noProof/>
                <w:webHidden/>
              </w:rPr>
            </w:r>
            <w:r w:rsidR="002F0EA6">
              <w:rPr>
                <w:noProof/>
                <w:webHidden/>
              </w:rPr>
              <w:fldChar w:fldCharType="separate"/>
            </w:r>
            <w:r w:rsidR="00C5686E">
              <w:rPr>
                <w:noProof/>
                <w:webHidden/>
              </w:rPr>
              <w:t>8</w:t>
            </w:r>
            <w:r w:rsidR="002F0EA6">
              <w:rPr>
                <w:noProof/>
                <w:webHidden/>
              </w:rPr>
              <w:fldChar w:fldCharType="end"/>
            </w:r>
          </w:hyperlink>
        </w:p>
        <w:p w:rsidR="002F0EA6" w:rsidRDefault="003432BD">
          <w:pPr>
            <w:pStyle w:val="32"/>
            <w:rPr>
              <w:rFonts w:cstheme="minorBidi"/>
              <w:noProof/>
              <w:kern w:val="2"/>
              <w:sz w:val="21"/>
              <w:szCs w:val="22"/>
            </w:rPr>
          </w:pPr>
          <w:hyperlink w:anchor="_Toc193575762" w:history="1">
            <w:r w:rsidR="002F0EA6" w:rsidRPr="00FE40D0">
              <w:rPr>
                <w:rStyle w:val="afe"/>
                <w:noProof/>
              </w:rPr>
              <w:t>2-1  USB</w:t>
            </w:r>
            <w:r w:rsidR="002F0EA6" w:rsidRPr="00FE40D0">
              <w:rPr>
                <w:rStyle w:val="afe"/>
                <w:rFonts w:hint="eastAsia"/>
                <w:noProof/>
              </w:rPr>
              <w:t>ドライバーインストールソフト</w:t>
            </w:r>
            <w:r w:rsidR="002F0EA6">
              <w:rPr>
                <w:noProof/>
                <w:webHidden/>
              </w:rPr>
              <w:tab/>
            </w:r>
            <w:r w:rsidR="002F0EA6">
              <w:rPr>
                <w:noProof/>
                <w:webHidden/>
              </w:rPr>
              <w:fldChar w:fldCharType="begin"/>
            </w:r>
            <w:r w:rsidR="002F0EA6">
              <w:rPr>
                <w:noProof/>
                <w:webHidden/>
              </w:rPr>
              <w:instrText xml:space="preserve"> PAGEREF _Toc193575762 \h </w:instrText>
            </w:r>
            <w:r w:rsidR="002F0EA6">
              <w:rPr>
                <w:noProof/>
                <w:webHidden/>
              </w:rPr>
            </w:r>
            <w:r w:rsidR="002F0EA6">
              <w:rPr>
                <w:noProof/>
                <w:webHidden/>
              </w:rPr>
              <w:fldChar w:fldCharType="separate"/>
            </w:r>
            <w:r w:rsidR="00C5686E">
              <w:rPr>
                <w:noProof/>
                <w:webHidden/>
              </w:rPr>
              <w:t>8</w:t>
            </w:r>
            <w:r w:rsidR="002F0EA6">
              <w:rPr>
                <w:noProof/>
                <w:webHidden/>
              </w:rPr>
              <w:fldChar w:fldCharType="end"/>
            </w:r>
          </w:hyperlink>
        </w:p>
        <w:p w:rsidR="002F0EA6" w:rsidRDefault="003432BD">
          <w:pPr>
            <w:pStyle w:val="32"/>
            <w:rPr>
              <w:rFonts w:cstheme="minorBidi"/>
              <w:noProof/>
              <w:kern w:val="2"/>
              <w:sz w:val="21"/>
              <w:szCs w:val="22"/>
            </w:rPr>
          </w:pPr>
          <w:hyperlink w:anchor="_Toc193575763" w:history="1">
            <w:r w:rsidR="002F0EA6" w:rsidRPr="00FE40D0">
              <w:rPr>
                <w:rStyle w:val="afe"/>
                <w:noProof/>
              </w:rPr>
              <w:t>2-2  TNB-10</w:t>
            </w:r>
            <w:r w:rsidR="002F0EA6" w:rsidRPr="00FE40D0">
              <w:rPr>
                <w:rStyle w:val="afe"/>
                <w:rFonts w:hint="eastAsia"/>
                <w:noProof/>
              </w:rPr>
              <w:t>シリーズの接続試験</w:t>
            </w:r>
            <w:r w:rsidR="002F0EA6">
              <w:rPr>
                <w:noProof/>
                <w:webHidden/>
              </w:rPr>
              <w:tab/>
            </w:r>
            <w:r w:rsidR="002F0EA6">
              <w:rPr>
                <w:noProof/>
                <w:webHidden/>
              </w:rPr>
              <w:fldChar w:fldCharType="begin"/>
            </w:r>
            <w:r w:rsidR="002F0EA6">
              <w:rPr>
                <w:noProof/>
                <w:webHidden/>
              </w:rPr>
              <w:instrText xml:space="preserve"> PAGEREF _Toc193575763 \h </w:instrText>
            </w:r>
            <w:r w:rsidR="002F0EA6">
              <w:rPr>
                <w:noProof/>
                <w:webHidden/>
              </w:rPr>
            </w:r>
            <w:r w:rsidR="002F0EA6">
              <w:rPr>
                <w:noProof/>
                <w:webHidden/>
              </w:rPr>
              <w:fldChar w:fldCharType="separate"/>
            </w:r>
            <w:r w:rsidR="00C5686E">
              <w:rPr>
                <w:noProof/>
                <w:webHidden/>
              </w:rPr>
              <w:t>9</w:t>
            </w:r>
            <w:r w:rsidR="002F0EA6">
              <w:rPr>
                <w:noProof/>
                <w:webHidden/>
              </w:rPr>
              <w:fldChar w:fldCharType="end"/>
            </w:r>
          </w:hyperlink>
        </w:p>
        <w:p w:rsidR="002F0EA6" w:rsidRDefault="003432BD">
          <w:pPr>
            <w:pStyle w:val="32"/>
            <w:rPr>
              <w:rFonts w:cstheme="minorBidi"/>
              <w:noProof/>
              <w:kern w:val="2"/>
              <w:sz w:val="21"/>
              <w:szCs w:val="22"/>
            </w:rPr>
          </w:pPr>
          <w:hyperlink w:anchor="_Toc193575764" w:history="1">
            <w:r w:rsidR="002F0EA6" w:rsidRPr="00FE40D0">
              <w:rPr>
                <w:rStyle w:val="afe"/>
                <w:noProof/>
              </w:rPr>
              <w:t>2-3  PC</w:t>
            </w:r>
            <w:r w:rsidR="002F0EA6" w:rsidRPr="00FE40D0">
              <w:rPr>
                <w:rStyle w:val="afe"/>
                <w:rFonts w:hint="eastAsia"/>
                <w:noProof/>
              </w:rPr>
              <w:t>と</w:t>
            </w:r>
            <w:r w:rsidR="002F0EA6" w:rsidRPr="00FE40D0">
              <w:rPr>
                <w:rStyle w:val="afe"/>
                <w:noProof/>
              </w:rPr>
              <w:t>TNB-3</w:t>
            </w:r>
            <w:r w:rsidR="002F0EA6" w:rsidRPr="00FE40D0">
              <w:rPr>
                <w:rStyle w:val="afe"/>
                <w:rFonts w:hint="eastAsia"/>
                <w:noProof/>
              </w:rPr>
              <w:t>の接続図</w:t>
            </w:r>
            <w:r w:rsidR="002F0EA6">
              <w:rPr>
                <w:noProof/>
                <w:webHidden/>
              </w:rPr>
              <w:tab/>
            </w:r>
            <w:r w:rsidR="002F0EA6">
              <w:rPr>
                <w:noProof/>
                <w:webHidden/>
              </w:rPr>
              <w:fldChar w:fldCharType="begin"/>
            </w:r>
            <w:r w:rsidR="002F0EA6">
              <w:rPr>
                <w:noProof/>
                <w:webHidden/>
              </w:rPr>
              <w:instrText xml:space="preserve"> PAGEREF _Toc193575764 \h </w:instrText>
            </w:r>
            <w:r w:rsidR="002F0EA6">
              <w:rPr>
                <w:noProof/>
                <w:webHidden/>
              </w:rPr>
            </w:r>
            <w:r w:rsidR="002F0EA6">
              <w:rPr>
                <w:noProof/>
                <w:webHidden/>
              </w:rPr>
              <w:fldChar w:fldCharType="separate"/>
            </w:r>
            <w:r w:rsidR="00C5686E">
              <w:rPr>
                <w:noProof/>
                <w:webHidden/>
              </w:rPr>
              <w:t>10</w:t>
            </w:r>
            <w:r w:rsidR="002F0EA6">
              <w:rPr>
                <w:noProof/>
                <w:webHidden/>
              </w:rPr>
              <w:fldChar w:fldCharType="end"/>
            </w:r>
          </w:hyperlink>
        </w:p>
        <w:p w:rsidR="002F0EA6" w:rsidRDefault="003432BD">
          <w:pPr>
            <w:pStyle w:val="26"/>
            <w:tabs>
              <w:tab w:val="right" w:leader="dot" w:pos="9736"/>
            </w:tabs>
            <w:rPr>
              <w:rFonts w:cstheme="minorBidi"/>
              <w:noProof/>
              <w:kern w:val="2"/>
              <w:sz w:val="21"/>
              <w:szCs w:val="22"/>
            </w:rPr>
          </w:pPr>
          <w:hyperlink w:anchor="_Toc193575765" w:history="1">
            <w:r w:rsidR="002F0EA6" w:rsidRPr="00FE40D0">
              <w:rPr>
                <w:rStyle w:val="afe"/>
                <w:noProof/>
              </w:rPr>
              <w:t xml:space="preserve">3  </w:t>
            </w:r>
            <w:r w:rsidR="002F0EA6" w:rsidRPr="00FE40D0">
              <w:rPr>
                <w:rStyle w:val="afe"/>
                <w:rFonts w:hint="eastAsia"/>
                <w:noProof/>
              </w:rPr>
              <w:t>測定ソフトウェア</w:t>
            </w:r>
            <w:r w:rsidR="002F0EA6">
              <w:rPr>
                <w:noProof/>
                <w:webHidden/>
              </w:rPr>
              <w:tab/>
            </w:r>
            <w:r w:rsidR="002F0EA6">
              <w:rPr>
                <w:noProof/>
                <w:webHidden/>
              </w:rPr>
              <w:fldChar w:fldCharType="begin"/>
            </w:r>
            <w:r w:rsidR="002F0EA6">
              <w:rPr>
                <w:noProof/>
                <w:webHidden/>
              </w:rPr>
              <w:instrText xml:space="preserve"> PAGEREF _Toc193575765 \h </w:instrText>
            </w:r>
            <w:r w:rsidR="002F0EA6">
              <w:rPr>
                <w:noProof/>
                <w:webHidden/>
              </w:rPr>
            </w:r>
            <w:r w:rsidR="002F0EA6">
              <w:rPr>
                <w:noProof/>
                <w:webHidden/>
              </w:rPr>
              <w:fldChar w:fldCharType="separate"/>
            </w:r>
            <w:r w:rsidR="00C5686E">
              <w:rPr>
                <w:noProof/>
                <w:webHidden/>
              </w:rPr>
              <w:t>11</w:t>
            </w:r>
            <w:r w:rsidR="002F0EA6">
              <w:rPr>
                <w:noProof/>
                <w:webHidden/>
              </w:rPr>
              <w:fldChar w:fldCharType="end"/>
            </w:r>
          </w:hyperlink>
        </w:p>
        <w:p w:rsidR="002F0EA6" w:rsidRDefault="003432BD">
          <w:pPr>
            <w:pStyle w:val="32"/>
            <w:rPr>
              <w:rFonts w:cstheme="minorBidi"/>
              <w:noProof/>
              <w:kern w:val="2"/>
              <w:sz w:val="21"/>
              <w:szCs w:val="22"/>
            </w:rPr>
          </w:pPr>
          <w:hyperlink w:anchor="_Toc193575766" w:history="1">
            <w:r w:rsidR="002F0EA6" w:rsidRPr="00FE40D0">
              <w:rPr>
                <w:rStyle w:val="afe"/>
                <w:noProof/>
              </w:rPr>
              <w:t xml:space="preserve">3-1.  </w:t>
            </w:r>
            <w:r w:rsidR="002F0EA6" w:rsidRPr="00FE40D0">
              <w:rPr>
                <w:rStyle w:val="afe"/>
                <w:rFonts w:hint="eastAsia"/>
                <w:noProof/>
              </w:rPr>
              <w:t>測定ソフトウェアのインストール</w:t>
            </w:r>
            <w:r w:rsidR="002F0EA6">
              <w:rPr>
                <w:noProof/>
                <w:webHidden/>
              </w:rPr>
              <w:tab/>
            </w:r>
            <w:r w:rsidR="002F0EA6">
              <w:rPr>
                <w:noProof/>
                <w:webHidden/>
              </w:rPr>
              <w:fldChar w:fldCharType="begin"/>
            </w:r>
            <w:r w:rsidR="002F0EA6">
              <w:rPr>
                <w:noProof/>
                <w:webHidden/>
              </w:rPr>
              <w:instrText xml:space="preserve"> PAGEREF _Toc193575766 \h </w:instrText>
            </w:r>
            <w:r w:rsidR="002F0EA6">
              <w:rPr>
                <w:noProof/>
                <w:webHidden/>
              </w:rPr>
            </w:r>
            <w:r w:rsidR="002F0EA6">
              <w:rPr>
                <w:noProof/>
                <w:webHidden/>
              </w:rPr>
              <w:fldChar w:fldCharType="separate"/>
            </w:r>
            <w:r w:rsidR="00C5686E">
              <w:rPr>
                <w:noProof/>
                <w:webHidden/>
              </w:rPr>
              <w:t>11</w:t>
            </w:r>
            <w:r w:rsidR="002F0EA6">
              <w:rPr>
                <w:noProof/>
                <w:webHidden/>
              </w:rPr>
              <w:fldChar w:fldCharType="end"/>
            </w:r>
          </w:hyperlink>
        </w:p>
        <w:p w:rsidR="002F0EA6" w:rsidRDefault="003432BD">
          <w:pPr>
            <w:pStyle w:val="32"/>
            <w:rPr>
              <w:rFonts w:cstheme="minorBidi"/>
              <w:noProof/>
              <w:kern w:val="2"/>
              <w:sz w:val="21"/>
              <w:szCs w:val="22"/>
            </w:rPr>
          </w:pPr>
          <w:hyperlink w:anchor="_Toc193575767" w:history="1">
            <w:r w:rsidR="002F0EA6" w:rsidRPr="00FE40D0">
              <w:rPr>
                <w:rStyle w:val="afe"/>
                <w:noProof/>
              </w:rPr>
              <w:t xml:space="preserve">3-2  </w:t>
            </w:r>
            <w:r w:rsidR="002F0EA6" w:rsidRPr="00FE40D0">
              <w:rPr>
                <w:rStyle w:val="afe"/>
                <w:rFonts w:hint="eastAsia"/>
                <w:noProof/>
              </w:rPr>
              <w:t>インストール直後に行う処理</w:t>
            </w:r>
            <w:r w:rsidR="002F0EA6">
              <w:rPr>
                <w:noProof/>
                <w:webHidden/>
              </w:rPr>
              <w:tab/>
            </w:r>
            <w:r w:rsidR="002F0EA6">
              <w:rPr>
                <w:noProof/>
                <w:webHidden/>
              </w:rPr>
              <w:fldChar w:fldCharType="begin"/>
            </w:r>
            <w:r w:rsidR="002F0EA6">
              <w:rPr>
                <w:noProof/>
                <w:webHidden/>
              </w:rPr>
              <w:instrText xml:space="preserve"> PAGEREF _Toc193575767 \h </w:instrText>
            </w:r>
            <w:r w:rsidR="002F0EA6">
              <w:rPr>
                <w:noProof/>
                <w:webHidden/>
              </w:rPr>
            </w:r>
            <w:r w:rsidR="002F0EA6">
              <w:rPr>
                <w:noProof/>
                <w:webHidden/>
              </w:rPr>
              <w:fldChar w:fldCharType="separate"/>
            </w:r>
            <w:r w:rsidR="00C5686E">
              <w:rPr>
                <w:noProof/>
                <w:webHidden/>
              </w:rPr>
              <w:t>12</w:t>
            </w:r>
            <w:r w:rsidR="002F0EA6">
              <w:rPr>
                <w:noProof/>
                <w:webHidden/>
              </w:rPr>
              <w:fldChar w:fldCharType="end"/>
            </w:r>
          </w:hyperlink>
        </w:p>
        <w:p w:rsidR="002F0EA6" w:rsidRDefault="003432BD">
          <w:pPr>
            <w:pStyle w:val="32"/>
            <w:rPr>
              <w:rFonts w:cstheme="minorBidi"/>
              <w:noProof/>
              <w:kern w:val="2"/>
              <w:sz w:val="21"/>
              <w:szCs w:val="22"/>
            </w:rPr>
          </w:pPr>
          <w:hyperlink w:anchor="_Toc193575768" w:history="1">
            <w:r w:rsidR="002F0EA6" w:rsidRPr="00FE40D0">
              <w:rPr>
                <w:rStyle w:val="afe"/>
                <w:noProof/>
              </w:rPr>
              <w:t xml:space="preserve">3-3  </w:t>
            </w:r>
            <w:r w:rsidR="002F0EA6" w:rsidRPr="00FE40D0">
              <w:rPr>
                <w:rStyle w:val="afe"/>
                <w:rFonts w:hint="eastAsia"/>
                <w:noProof/>
              </w:rPr>
              <w:t>一旦測定プログラムを終了させてください</w:t>
            </w:r>
            <w:r w:rsidR="002F0EA6">
              <w:rPr>
                <w:noProof/>
                <w:webHidden/>
              </w:rPr>
              <w:tab/>
            </w:r>
            <w:r w:rsidR="002F0EA6">
              <w:rPr>
                <w:noProof/>
                <w:webHidden/>
              </w:rPr>
              <w:fldChar w:fldCharType="begin"/>
            </w:r>
            <w:r w:rsidR="002F0EA6">
              <w:rPr>
                <w:noProof/>
                <w:webHidden/>
              </w:rPr>
              <w:instrText xml:space="preserve"> PAGEREF _Toc193575768 \h </w:instrText>
            </w:r>
            <w:r w:rsidR="002F0EA6">
              <w:rPr>
                <w:noProof/>
                <w:webHidden/>
              </w:rPr>
            </w:r>
            <w:r w:rsidR="002F0EA6">
              <w:rPr>
                <w:noProof/>
                <w:webHidden/>
              </w:rPr>
              <w:fldChar w:fldCharType="separate"/>
            </w:r>
            <w:r w:rsidR="00C5686E">
              <w:rPr>
                <w:noProof/>
                <w:webHidden/>
              </w:rPr>
              <w:t>13</w:t>
            </w:r>
            <w:r w:rsidR="002F0EA6">
              <w:rPr>
                <w:noProof/>
                <w:webHidden/>
              </w:rPr>
              <w:fldChar w:fldCharType="end"/>
            </w:r>
          </w:hyperlink>
        </w:p>
        <w:p w:rsidR="002F0EA6" w:rsidRDefault="003432BD">
          <w:pPr>
            <w:pStyle w:val="32"/>
            <w:rPr>
              <w:rFonts w:cstheme="minorBidi"/>
              <w:noProof/>
              <w:kern w:val="2"/>
              <w:sz w:val="21"/>
              <w:szCs w:val="22"/>
            </w:rPr>
          </w:pPr>
          <w:hyperlink w:anchor="_Toc193575769" w:history="1">
            <w:r w:rsidR="002F0EA6" w:rsidRPr="00FE40D0">
              <w:rPr>
                <w:rStyle w:val="afe"/>
                <w:noProof/>
              </w:rPr>
              <w:t xml:space="preserve">3-4  </w:t>
            </w:r>
            <w:r w:rsidR="002F0EA6" w:rsidRPr="00FE40D0">
              <w:rPr>
                <w:rStyle w:val="afe"/>
                <w:rFonts w:hint="eastAsia"/>
                <w:noProof/>
              </w:rPr>
              <w:t>プログラムの起動して、測定をしてみよう。</w:t>
            </w:r>
            <w:r w:rsidR="002F0EA6">
              <w:rPr>
                <w:noProof/>
                <w:webHidden/>
              </w:rPr>
              <w:tab/>
            </w:r>
            <w:r w:rsidR="002F0EA6">
              <w:rPr>
                <w:noProof/>
                <w:webHidden/>
              </w:rPr>
              <w:fldChar w:fldCharType="begin"/>
            </w:r>
            <w:r w:rsidR="002F0EA6">
              <w:rPr>
                <w:noProof/>
                <w:webHidden/>
              </w:rPr>
              <w:instrText xml:space="preserve"> PAGEREF _Toc193575769 \h </w:instrText>
            </w:r>
            <w:r w:rsidR="002F0EA6">
              <w:rPr>
                <w:noProof/>
                <w:webHidden/>
              </w:rPr>
            </w:r>
            <w:r w:rsidR="002F0EA6">
              <w:rPr>
                <w:noProof/>
                <w:webHidden/>
              </w:rPr>
              <w:fldChar w:fldCharType="separate"/>
            </w:r>
            <w:r w:rsidR="00C5686E">
              <w:rPr>
                <w:noProof/>
                <w:webHidden/>
              </w:rPr>
              <w:t>14</w:t>
            </w:r>
            <w:r w:rsidR="002F0EA6">
              <w:rPr>
                <w:noProof/>
                <w:webHidden/>
              </w:rPr>
              <w:fldChar w:fldCharType="end"/>
            </w:r>
          </w:hyperlink>
        </w:p>
        <w:p w:rsidR="002F0EA6" w:rsidRDefault="003432BD">
          <w:pPr>
            <w:pStyle w:val="26"/>
            <w:tabs>
              <w:tab w:val="right" w:leader="dot" w:pos="9736"/>
            </w:tabs>
            <w:rPr>
              <w:rFonts w:cstheme="minorBidi"/>
              <w:noProof/>
              <w:kern w:val="2"/>
              <w:sz w:val="21"/>
              <w:szCs w:val="22"/>
            </w:rPr>
          </w:pPr>
          <w:hyperlink w:anchor="_Toc193575770" w:history="1">
            <w:r w:rsidR="002F0EA6" w:rsidRPr="00FE40D0">
              <w:rPr>
                <w:rStyle w:val="afe"/>
                <w:noProof/>
              </w:rPr>
              <w:t xml:space="preserve">4. </w:t>
            </w:r>
            <w:r w:rsidR="002F0EA6" w:rsidRPr="00FE40D0">
              <w:rPr>
                <w:rStyle w:val="afe"/>
                <w:rFonts w:hint="eastAsia"/>
                <w:noProof/>
              </w:rPr>
              <w:t>測定プログラム　操作マニアル</w:t>
            </w:r>
            <w:r w:rsidR="002F0EA6">
              <w:rPr>
                <w:noProof/>
                <w:webHidden/>
              </w:rPr>
              <w:tab/>
            </w:r>
            <w:r w:rsidR="002F0EA6">
              <w:rPr>
                <w:noProof/>
                <w:webHidden/>
              </w:rPr>
              <w:fldChar w:fldCharType="begin"/>
            </w:r>
            <w:r w:rsidR="002F0EA6">
              <w:rPr>
                <w:noProof/>
                <w:webHidden/>
              </w:rPr>
              <w:instrText xml:space="preserve"> PAGEREF _Toc193575770 \h </w:instrText>
            </w:r>
            <w:r w:rsidR="002F0EA6">
              <w:rPr>
                <w:noProof/>
                <w:webHidden/>
              </w:rPr>
            </w:r>
            <w:r w:rsidR="002F0EA6">
              <w:rPr>
                <w:noProof/>
                <w:webHidden/>
              </w:rPr>
              <w:fldChar w:fldCharType="separate"/>
            </w:r>
            <w:r w:rsidR="00C5686E">
              <w:rPr>
                <w:noProof/>
                <w:webHidden/>
              </w:rPr>
              <w:t>21</w:t>
            </w:r>
            <w:r w:rsidR="002F0EA6">
              <w:rPr>
                <w:noProof/>
                <w:webHidden/>
              </w:rPr>
              <w:fldChar w:fldCharType="end"/>
            </w:r>
          </w:hyperlink>
        </w:p>
        <w:p w:rsidR="002F0EA6" w:rsidRDefault="003432BD">
          <w:pPr>
            <w:pStyle w:val="32"/>
            <w:rPr>
              <w:rFonts w:cstheme="minorBidi"/>
              <w:noProof/>
              <w:kern w:val="2"/>
              <w:sz w:val="21"/>
              <w:szCs w:val="22"/>
            </w:rPr>
          </w:pPr>
          <w:hyperlink w:anchor="_Toc193575771" w:history="1">
            <w:r w:rsidR="002F0EA6" w:rsidRPr="00FE40D0">
              <w:rPr>
                <w:rStyle w:val="afe"/>
                <w:noProof/>
              </w:rPr>
              <w:t xml:space="preserve">4-1 </w:t>
            </w:r>
            <w:r w:rsidR="002F0EA6" w:rsidRPr="00FE40D0">
              <w:rPr>
                <w:rStyle w:val="afe"/>
                <w:rFonts w:hint="eastAsia"/>
                <w:noProof/>
              </w:rPr>
              <w:t>画面の説明</w:t>
            </w:r>
            <w:r w:rsidR="002F0EA6">
              <w:rPr>
                <w:noProof/>
                <w:webHidden/>
              </w:rPr>
              <w:tab/>
            </w:r>
            <w:r w:rsidR="002F0EA6">
              <w:rPr>
                <w:noProof/>
                <w:webHidden/>
              </w:rPr>
              <w:fldChar w:fldCharType="begin"/>
            </w:r>
            <w:r w:rsidR="002F0EA6">
              <w:rPr>
                <w:noProof/>
                <w:webHidden/>
              </w:rPr>
              <w:instrText xml:space="preserve"> PAGEREF _Toc193575771 \h </w:instrText>
            </w:r>
            <w:r w:rsidR="002F0EA6">
              <w:rPr>
                <w:noProof/>
                <w:webHidden/>
              </w:rPr>
            </w:r>
            <w:r w:rsidR="002F0EA6">
              <w:rPr>
                <w:noProof/>
                <w:webHidden/>
              </w:rPr>
              <w:fldChar w:fldCharType="separate"/>
            </w:r>
            <w:r w:rsidR="00C5686E">
              <w:rPr>
                <w:noProof/>
                <w:webHidden/>
              </w:rPr>
              <w:t>21</w:t>
            </w:r>
            <w:r w:rsidR="002F0EA6">
              <w:rPr>
                <w:noProof/>
                <w:webHidden/>
              </w:rPr>
              <w:fldChar w:fldCharType="end"/>
            </w:r>
          </w:hyperlink>
        </w:p>
        <w:p w:rsidR="002F0EA6" w:rsidRDefault="003432BD">
          <w:pPr>
            <w:pStyle w:val="32"/>
            <w:rPr>
              <w:rFonts w:cstheme="minorBidi"/>
              <w:noProof/>
              <w:kern w:val="2"/>
              <w:sz w:val="21"/>
              <w:szCs w:val="22"/>
            </w:rPr>
          </w:pPr>
          <w:hyperlink w:anchor="_Toc193575772" w:history="1">
            <w:r w:rsidR="002F0EA6" w:rsidRPr="00FE40D0">
              <w:rPr>
                <w:rStyle w:val="afe"/>
                <w:noProof/>
              </w:rPr>
              <w:t xml:space="preserve">4-2 </w:t>
            </w:r>
            <w:r w:rsidR="002F0EA6" w:rsidRPr="00FE40D0">
              <w:rPr>
                <w:rStyle w:val="afe"/>
                <w:rFonts w:hint="eastAsia"/>
                <w:noProof/>
              </w:rPr>
              <w:t>トップアイコンの機能</w:t>
            </w:r>
            <w:r w:rsidR="002F0EA6">
              <w:rPr>
                <w:noProof/>
                <w:webHidden/>
              </w:rPr>
              <w:tab/>
            </w:r>
            <w:r w:rsidR="002F0EA6">
              <w:rPr>
                <w:noProof/>
                <w:webHidden/>
              </w:rPr>
              <w:fldChar w:fldCharType="begin"/>
            </w:r>
            <w:r w:rsidR="002F0EA6">
              <w:rPr>
                <w:noProof/>
                <w:webHidden/>
              </w:rPr>
              <w:instrText xml:space="preserve"> PAGEREF _Toc193575772 \h </w:instrText>
            </w:r>
            <w:r w:rsidR="002F0EA6">
              <w:rPr>
                <w:noProof/>
                <w:webHidden/>
              </w:rPr>
            </w:r>
            <w:r w:rsidR="002F0EA6">
              <w:rPr>
                <w:noProof/>
                <w:webHidden/>
              </w:rPr>
              <w:fldChar w:fldCharType="separate"/>
            </w:r>
            <w:r w:rsidR="00C5686E">
              <w:rPr>
                <w:noProof/>
                <w:webHidden/>
              </w:rPr>
              <w:t>22</w:t>
            </w:r>
            <w:r w:rsidR="002F0EA6">
              <w:rPr>
                <w:noProof/>
                <w:webHidden/>
              </w:rPr>
              <w:fldChar w:fldCharType="end"/>
            </w:r>
          </w:hyperlink>
        </w:p>
        <w:p w:rsidR="002F0EA6" w:rsidRDefault="003432BD">
          <w:pPr>
            <w:pStyle w:val="32"/>
            <w:rPr>
              <w:rFonts w:cstheme="minorBidi"/>
              <w:noProof/>
              <w:kern w:val="2"/>
              <w:sz w:val="21"/>
              <w:szCs w:val="22"/>
            </w:rPr>
          </w:pPr>
          <w:hyperlink w:anchor="_Toc193575773" w:history="1">
            <w:r w:rsidR="002F0EA6" w:rsidRPr="00FE40D0">
              <w:rPr>
                <w:rStyle w:val="afe"/>
                <w:noProof/>
              </w:rPr>
              <w:t xml:space="preserve">4-3 </w:t>
            </w:r>
            <w:r w:rsidR="002F0EA6" w:rsidRPr="00FE40D0">
              <w:rPr>
                <w:rStyle w:val="afe"/>
                <w:rFonts w:hint="eastAsia"/>
                <w:noProof/>
              </w:rPr>
              <w:t>測定プリセットの指定</w:t>
            </w:r>
            <w:r w:rsidR="002F0EA6">
              <w:rPr>
                <w:noProof/>
                <w:webHidden/>
              </w:rPr>
              <w:tab/>
            </w:r>
            <w:r w:rsidR="002F0EA6">
              <w:rPr>
                <w:noProof/>
                <w:webHidden/>
              </w:rPr>
              <w:fldChar w:fldCharType="begin"/>
            </w:r>
            <w:r w:rsidR="002F0EA6">
              <w:rPr>
                <w:noProof/>
                <w:webHidden/>
              </w:rPr>
              <w:instrText xml:space="preserve"> PAGEREF _Toc193575773 \h </w:instrText>
            </w:r>
            <w:r w:rsidR="002F0EA6">
              <w:rPr>
                <w:noProof/>
                <w:webHidden/>
              </w:rPr>
            </w:r>
            <w:r w:rsidR="002F0EA6">
              <w:rPr>
                <w:noProof/>
                <w:webHidden/>
              </w:rPr>
              <w:fldChar w:fldCharType="separate"/>
            </w:r>
            <w:r w:rsidR="00C5686E">
              <w:rPr>
                <w:noProof/>
                <w:webHidden/>
              </w:rPr>
              <w:t>23</w:t>
            </w:r>
            <w:r w:rsidR="002F0EA6">
              <w:rPr>
                <w:noProof/>
                <w:webHidden/>
              </w:rPr>
              <w:fldChar w:fldCharType="end"/>
            </w:r>
          </w:hyperlink>
        </w:p>
        <w:p w:rsidR="002F0EA6" w:rsidRDefault="003432BD">
          <w:pPr>
            <w:pStyle w:val="32"/>
            <w:rPr>
              <w:rFonts w:cstheme="minorBidi"/>
              <w:noProof/>
              <w:kern w:val="2"/>
              <w:sz w:val="21"/>
              <w:szCs w:val="22"/>
            </w:rPr>
          </w:pPr>
          <w:hyperlink w:anchor="_Toc193575774" w:history="1">
            <w:r w:rsidR="002F0EA6" w:rsidRPr="00FE40D0">
              <w:rPr>
                <w:rStyle w:val="afe"/>
                <w:noProof/>
              </w:rPr>
              <w:t xml:space="preserve">4-4 </w:t>
            </w:r>
            <w:r w:rsidR="002F0EA6" w:rsidRPr="00FE40D0">
              <w:rPr>
                <w:rStyle w:val="afe"/>
                <w:rFonts w:hint="eastAsia"/>
                <w:noProof/>
              </w:rPr>
              <w:t>スペクトル表示操作</w:t>
            </w:r>
            <w:r w:rsidR="002F0EA6">
              <w:rPr>
                <w:noProof/>
                <w:webHidden/>
              </w:rPr>
              <w:tab/>
            </w:r>
            <w:r w:rsidR="002F0EA6">
              <w:rPr>
                <w:noProof/>
                <w:webHidden/>
              </w:rPr>
              <w:fldChar w:fldCharType="begin"/>
            </w:r>
            <w:r w:rsidR="002F0EA6">
              <w:rPr>
                <w:noProof/>
                <w:webHidden/>
              </w:rPr>
              <w:instrText xml:space="preserve"> PAGEREF _Toc193575774 \h </w:instrText>
            </w:r>
            <w:r w:rsidR="002F0EA6">
              <w:rPr>
                <w:noProof/>
                <w:webHidden/>
              </w:rPr>
            </w:r>
            <w:r w:rsidR="002F0EA6">
              <w:rPr>
                <w:noProof/>
                <w:webHidden/>
              </w:rPr>
              <w:fldChar w:fldCharType="separate"/>
            </w:r>
            <w:r w:rsidR="00C5686E">
              <w:rPr>
                <w:noProof/>
                <w:webHidden/>
              </w:rPr>
              <w:t>26</w:t>
            </w:r>
            <w:r w:rsidR="002F0EA6">
              <w:rPr>
                <w:noProof/>
                <w:webHidden/>
              </w:rPr>
              <w:fldChar w:fldCharType="end"/>
            </w:r>
          </w:hyperlink>
        </w:p>
        <w:p w:rsidR="002F0EA6" w:rsidRDefault="003432BD">
          <w:pPr>
            <w:pStyle w:val="32"/>
            <w:rPr>
              <w:rFonts w:cstheme="minorBidi"/>
              <w:noProof/>
              <w:kern w:val="2"/>
              <w:sz w:val="21"/>
              <w:szCs w:val="22"/>
            </w:rPr>
          </w:pPr>
          <w:hyperlink w:anchor="_Toc193575775" w:history="1">
            <w:r w:rsidR="002F0EA6" w:rsidRPr="00FE40D0">
              <w:rPr>
                <w:rStyle w:val="afe"/>
                <w:noProof/>
              </w:rPr>
              <w:t>4-5  ROI</w:t>
            </w:r>
            <w:r w:rsidR="002F0EA6" w:rsidRPr="00FE40D0">
              <w:rPr>
                <w:rStyle w:val="afe"/>
                <w:rFonts w:hint="eastAsia"/>
                <w:noProof/>
              </w:rPr>
              <w:t>の設定操作</w:t>
            </w:r>
            <w:r w:rsidR="002F0EA6">
              <w:rPr>
                <w:noProof/>
                <w:webHidden/>
              </w:rPr>
              <w:tab/>
            </w:r>
            <w:r w:rsidR="002F0EA6">
              <w:rPr>
                <w:noProof/>
                <w:webHidden/>
              </w:rPr>
              <w:fldChar w:fldCharType="begin"/>
            </w:r>
            <w:r w:rsidR="002F0EA6">
              <w:rPr>
                <w:noProof/>
                <w:webHidden/>
              </w:rPr>
              <w:instrText xml:space="preserve"> PAGEREF _Toc193575775 \h </w:instrText>
            </w:r>
            <w:r w:rsidR="002F0EA6">
              <w:rPr>
                <w:noProof/>
                <w:webHidden/>
              </w:rPr>
            </w:r>
            <w:r w:rsidR="002F0EA6">
              <w:rPr>
                <w:noProof/>
                <w:webHidden/>
              </w:rPr>
              <w:fldChar w:fldCharType="separate"/>
            </w:r>
            <w:r w:rsidR="00C5686E">
              <w:rPr>
                <w:noProof/>
                <w:webHidden/>
              </w:rPr>
              <w:t>28</w:t>
            </w:r>
            <w:r w:rsidR="002F0EA6">
              <w:rPr>
                <w:noProof/>
                <w:webHidden/>
              </w:rPr>
              <w:fldChar w:fldCharType="end"/>
            </w:r>
          </w:hyperlink>
        </w:p>
        <w:p w:rsidR="002F0EA6" w:rsidRDefault="003432BD">
          <w:pPr>
            <w:pStyle w:val="32"/>
            <w:rPr>
              <w:rFonts w:cstheme="minorBidi"/>
              <w:noProof/>
              <w:kern w:val="2"/>
              <w:sz w:val="21"/>
              <w:szCs w:val="22"/>
            </w:rPr>
          </w:pPr>
          <w:hyperlink w:anchor="_Toc193575776" w:history="1">
            <w:r w:rsidR="002F0EA6" w:rsidRPr="00FE40D0">
              <w:rPr>
                <w:rStyle w:val="afe"/>
                <w:noProof/>
              </w:rPr>
              <w:t xml:space="preserve">4-6  </w:t>
            </w:r>
            <w:r w:rsidR="002F0EA6" w:rsidRPr="00FE40D0">
              <w:rPr>
                <w:rStyle w:val="afe"/>
                <w:rFonts w:hint="eastAsia"/>
                <w:noProof/>
              </w:rPr>
              <w:t>拡張処理パネルの説明</w:t>
            </w:r>
            <w:r w:rsidR="002F0EA6">
              <w:rPr>
                <w:noProof/>
                <w:webHidden/>
              </w:rPr>
              <w:tab/>
            </w:r>
            <w:r w:rsidR="002F0EA6">
              <w:rPr>
                <w:noProof/>
                <w:webHidden/>
              </w:rPr>
              <w:fldChar w:fldCharType="begin"/>
            </w:r>
            <w:r w:rsidR="002F0EA6">
              <w:rPr>
                <w:noProof/>
                <w:webHidden/>
              </w:rPr>
              <w:instrText xml:space="preserve"> PAGEREF _Toc193575776 \h </w:instrText>
            </w:r>
            <w:r w:rsidR="002F0EA6">
              <w:rPr>
                <w:noProof/>
                <w:webHidden/>
              </w:rPr>
            </w:r>
            <w:r w:rsidR="002F0EA6">
              <w:rPr>
                <w:noProof/>
                <w:webHidden/>
              </w:rPr>
              <w:fldChar w:fldCharType="separate"/>
            </w:r>
            <w:r w:rsidR="00C5686E">
              <w:rPr>
                <w:noProof/>
                <w:webHidden/>
              </w:rPr>
              <w:t>29</w:t>
            </w:r>
            <w:r w:rsidR="002F0EA6">
              <w:rPr>
                <w:noProof/>
                <w:webHidden/>
              </w:rPr>
              <w:fldChar w:fldCharType="end"/>
            </w:r>
          </w:hyperlink>
        </w:p>
        <w:p w:rsidR="002F0EA6" w:rsidRDefault="003432BD">
          <w:pPr>
            <w:pStyle w:val="26"/>
            <w:tabs>
              <w:tab w:val="right" w:leader="dot" w:pos="9736"/>
            </w:tabs>
            <w:rPr>
              <w:rFonts w:cstheme="minorBidi"/>
              <w:noProof/>
              <w:kern w:val="2"/>
              <w:sz w:val="21"/>
              <w:szCs w:val="22"/>
            </w:rPr>
          </w:pPr>
          <w:hyperlink w:anchor="_Toc193575777" w:history="1">
            <w:r w:rsidR="002F0EA6" w:rsidRPr="00FE40D0">
              <w:rPr>
                <w:rStyle w:val="afe"/>
                <w:noProof/>
              </w:rPr>
              <w:t xml:space="preserve">9 </w:t>
            </w:r>
            <w:r w:rsidR="002F0EA6" w:rsidRPr="00FE40D0">
              <w:rPr>
                <w:rStyle w:val="afe"/>
                <w:rFonts w:hint="eastAsia"/>
                <w:noProof/>
              </w:rPr>
              <w:t>付録</w:t>
            </w:r>
            <w:r w:rsidR="002F0EA6">
              <w:rPr>
                <w:noProof/>
                <w:webHidden/>
              </w:rPr>
              <w:tab/>
            </w:r>
            <w:r w:rsidR="002F0EA6">
              <w:rPr>
                <w:noProof/>
                <w:webHidden/>
              </w:rPr>
              <w:fldChar w:fldCharType="begin"/>
            </w:r>
            <w:r w:rsidR="002F0EA6">
              <w:rPr>
                <w:noProof/>
                <w:webHidden/>
              </w:rPr>
              <w:instrText xml:space="preserve"> PAGEREF _Toc193575777 \h </w:instrText>
            </w:r>
            <w:r w:rsidR="002F0EA6">
              <w:rPr>
                <w:noProof/>
                <w:webHidden/>
              </w:rPr>
            </w:r>
            <w:r w:rsidR="002F0EA6">
              <w:rPr>
                <w:noProof/>
                <w:webHidden/>
              </w:rPr>
              <w:fldChar w:fldCharType="separate"/>
            </w:r>
            <w:r w:rsidR="00C5686E">
              <w:rPr>
                <w:noProof/>
                <w:webHidden/>
              </w:rPr>
              <w:t>30</w:t>
            </w:r>
            <w:r w:rsidR="002F0EA6">
              <w:rPr>
                <w:noProof/>
                <w:webHidden/>
              </w:rPr>
              <w:fldChar w:fldCharType="end"/>
            </w:r>
          </w:hyperlink>
        </w:p>
        <w:p w:rsidR="002F0EA6" w:rsidRDefault="003432BD">
          <w:pPr>
            <w:pStyle w:val="32"/>
            <w:rPr>
              <w:rFonts w:cstheme="minorBidi"/>
              <w:noProof/>
              <w:kern w:val="2"/>
              <w:sz w:val="21"/>
              <w:szCs w:val="22"/>
            </w:rPr>
          </w:pPr>
          <w:hyperlink w:anchor="_Toc193575778" w:history="1">
            <w:r w:rsidR="002F0EA6" w:rsidRPr="00FE40D0">
              <w:rPr>
                <w:rStyle w:val="afe"/>
                <w:noProof/>
              </w:rPr>
              <w:t xml:space="preserve">9-1 </w:t>
            </w:r>
            <w:r w:rsidR="002F0EA6" w:rsidRPr="00FE40D0">
              <w:rPr>
                <w:rStyle w:val="afe"/>
                <w:rFonts w:hint="eastAsia"/>
                <w:noProof/>
              </w:rPr>
              <w:t xml:space="preserve">バイナリ情報部分の形式　</w:t>
            </w:r>
            <w:r w:rsidR="002F0EA6" w:rsidRPr="00FE40D0">
              <w:rPr>
                <w:rStyle w:val="afe"/>
                <w:noProof/>
              </w:rPr>
              <w:t xml:space="preserve"> (PHA / MCS </w:t>
            </w:r>
            <w:r w:rsidR="002F0EA6" w:rsidRPr="00FE40D0">
              <w:rPr>
                <w:rStyle w:val="afe"/>
                <w:rFonts w:hint="eastAsia"/>
                <w:noProof/>
              </w:rPr>
              <w:t>共通</w:t>
            </w:r>
            <w:r w:rsidR="002F0EA6" w:rsidRPr="00FE40D0">
              <w:rPr>
                <w:rStyle w:val="afe"/>
                <w:noProof/>
              </w:rPr>
              <w:t>)</w:t>
            </w:r>
            <w:r w:rsidR="002F0EA6">
              <w:rPr>
                <w:noProof/>
                <w:webHidden/>
              </w:rPr>
              <w:tab/>
            </w:r>
            <w:r w:rsidR="002F0EA6">
              <w:rPr>
                <w:noProof/>
                <w:webHidden/>
              </w:rPr>
              <w:fldChar w:fldCharType="begin"/>
            </w:r>
            <w:r w:rsidR="002F0EA6">
              <w:rPr>
                <w:noProof/>
                <w:webHidden/>
              </w:rPr>
              <w:instrText xml:space="preserve"> PAGEREF _Toc193575778 \h </w:instrText>
            </w:r>
            <w:r w:rsidR="002F0EA6">
              <w:rPr>
                <w:noProof/>
                <w:webHidden/>
              </w:rPr>
            </w:r>
            <w:r w:rsidR="002F0EA6">
              <w:rPr>
                <w:noProof/>
                <w:webHidden/>
              </w:rPr>
              <w:fldChar w:fldCharType="separate"/>
            </w:r>
            <w:r w:rsidR="00C5686E">
              <w:rPr>
                <w:noProof/>
                <w:webHidden/>
              </w:rPr>
              <w:t>30</w:t>
            </w:r>
            <w:r w:rsidR="002F0EA6">
              <w:rPr>
                <w:noProof/>
                <w:webHidden/>
              </w:rPr>
              <w:fldChar w:fldCharType="end"/>
            </w:r>
          </w:hyperlink>
        </w:p>
        <w:p w:rsidR="002F0EA6" w:rsidRDefault="003432BD">
          <w:pPr>
            <w:pStyle w:val="32"/>
            <w:rPr>
              <w:rFonts w:cstheme="minorBidi"/>
              <w:noProof/>
              <w:kern w:val="2"/>
              <w:sz w:val="21"/>
              <w:szCs w:val="22"/>
            </w:rPr>
          </w:pPr>
          <w:hyperlink w:anchor="_Toc193575779" w:history="1">
            <w:r w:rsidR="002F0EA6" w:rsidRPr="00FE40D0">
              <w:rPr>
                <w:rStyle w:val="afe"/>
                <w:noProof/>
              </w:rPr>
              <w:t>9-2  MCS</w:t>
            </w:r>
            <w:r w:rsidR="002F0EA6" w:rsidRPr="00FE40D0">
              <w:rPr>
                <w:rStyle w:val="afe"/>
                <w:rFonts w:hint="eastAsia"/>
                <w:noProof/>
              </w:rPr>
              <w:t>スペクトルファイル</w:t>
            </w:r>
            <w:r w:rsidR="002F0EA6" w:rsidRPr="00FE40D0">
              <w:rPr>
                <w:rStyle w:val="afe"/>
                <w:noProof/>
              </w:rPr>
              <w:t>CSV</w:t>
            </w:r>
            <w:r w:rsidR="002F0EA6" w:rsidRPr="00FE40D0">
              <w:rPr>
                <w:rStyle w:val="afe"/>
                <w:rFonts w:hint="eastAsia"/>
                <w:noProof/>
              </w:rPr>
              <w:t>形式</w:t>
            </w:r>
            <w:r w:rsidR="002F0EA6">
              <w:rPr>
                <w:noProof/>
                <w:webHidden/>
              </w:rPr>
              <w:tab/>
            </w:r>
            <w:r w:rsidR="002F0EA6">
              <w:rPr>
                <w:noProof/>
                <w:webHidden/>
              </w:rPr>
              <w:fldChar w:fldCharType="begin"/>
            </w:r>
            <w:r w:rsidR="002F0EA6">
              <w:rPr>
                <w:noProof/>
                <w:webHidden/>
              </w:rPr>
              <w:instrText xml:space="preserve"> PAGEREF _Toc193575779 \h </w:instrText>
            </w:r>
            <w:r w:rsidR="002F0EA6">
              <w:rPr>
                <w:noProof/>
                <w:webHidden/>
              </w:rPr>
            </w:r>
            <w:r w:rsidR="002F0EA6">
              <w:rPr>
                <w:noProof/>
                <w:webHidden/>
              </w:rPr>
              <w:fldChar w:fldCharType="separate"/>
            </w:r>
            <w:r w:rsidR="00C5686E">
              <w:rPr>
                <w:noProof/>
                <w:webHidden/>
              </w:rPr>
              <w:t>32</w:t>
            </w:r>
            <w:r w:rsidR="002F0EA6">
              <w:rPr>
                <w:noProof/>
                <w:webHidden/>
              </w:rPr>
              <w:fldChar w:fldCharType="end"/>
            </w:r>
          </w:hyperlink>
        </w:p>
        <w:p w:rsidR="002F0EA6" w:rsidRDefault="003432BD">
          <w:pPr>
            <w:pStyle w:val="32"/>
            <w:rPr>
              <w:rFonts w:cstheme="minorBidi"/>
              <w:noProof/>
              <w:kern w:val="2"/>
              <w:sz w:val="21"/>
              <w:szCs w:val="22"/>
            </w:rPr>
          </w:pPr>
          <w:hyperlink w:anchor="_Toc193575780" w:history="1">
            <w:r w:rsidR="002F0EA6" w:rsidRPr="00FE40D0">
              <w:rPr>
                <w:rStyle w:val="afe"/>
                <w:noProof/>
              </w:rPr>
              <w:t>9-3  PHA</w:t>
            </w:r>
            <w:r w:rsidR="002F0EA6" w:rsidRPr="00FE40D0">
              <w:rPr>
                <w:rStyle w:val="afe"/>
                <w:rFonts w:hint="eastAsia"/>
                <w:noProof/>
              </w:rPr>
              <w:t>スペクトルファイル</w:t>
            </w:r>
            <w:r w:rsidR="002F0EA6" w:rsidRPr="00FE40D0">
              <w:rPr>
                <w:rStyle w:val="afe"/>
                <w:noProof/>
              </w:rPr>
              <w:t>CSV</w:t>
            </w:r>
            <w:r w:rsidR="002F0EA6" w:rsidRPr="00FE40D0">
              <w:rPr>
                <w:rStyle w:val="afe"/>
                <w:rFonts w:hint="eastAsia"/>
                <w:noProof/>
              </w:rPr>
              <w:t>形式</w:t>
            </w:r>
            <w:r w:rsidR="002F0EA6">
              <w:rPr>
                <w:noProof/>
                <w:webHidden/>
              </w:rPr>
              <w:tab/>
            </w:r>
            <w:r w:rsidR="002F0EA6">
              <w:rPr>
                <w:noProof/>
                <w:webHidden/>
              </w:rPr>
              <w:fldChar w:fldCharType="begin"/>
            </w:r>
            <w:r w:rsidR="002F0EA6">
              <w:rPr>
                <w:noProof/>
                <w:webHidden/>
              </w:rPr>
              <w:instrText xml:space="preserve"> PAGEREF _Toc193575780 \h </w:instrText>
            </w:r>
            <w:r w:rsidR="002F0EA6">
              <w:rPr>
                <w:noProof/>
                <w:webHidden/>
              </w:rPr>
            </w:r>
            <w:r w:rsidR="002F0EA6">
              <w:rPr>
                <w:noProof/>
                <w:webHidden/>
              </w:rPr>
              <w:fldChar w:fldCharType="separate"/>
            </w:r>
            <w:r w:rsidR="00C5686E">
              <w:rPr>
                <w:noProof/>
                <w:webHidden/>
              </w:rPr>
              <w:t>33</w:t>
            </w:r>
            <w:r w:rsidR="002F0EA6">
              <w:rPr>
                <w:noProof/>
                <w:webHidden/>
              </w:rPr>
              <w:fldChar w:fldCharType="end"/>
            </w:r>
          </w:hyperlink>
        </w:p>
        <w:p w:rsidR="002F0EA6" w:rsidRDefault="003432BD">
          <w:pPr>
            <w:pStyle w:val="32"/>
            <w:rPr>
              <w:rFonts w:cstheme="minorBidi"/>
              <w:noProof/>
              <w:kern w:val="2"/>
              <w:sz w:val="21"/>
              <w:szCs w:val="22"/>
            </w:rPr>
          </w:pPr>
          <w:hyperlink w:anchor="_Toc193575781" w:history="1">
            <w:r w:rsidR="002F0EA6" w:rsidRPr="00FE40D0">
              <w:rPr>
                <w:rStyle w:val="afe"/>
                <w:noProof/>
              </w:rPr>
              <w:t>9-4  MCS</w:t>
            </w:r>
            <w:r w:rsidR="002F0EA6" w:rsidRPr="00FE40D0">
              <w:rPr>
                <w:rStyle w:val="afe"/>
                <w:rFonts w:hint="eastAsia"/>
                <w:noProof/>
              </w:rPr>
              <w:t>測定の性能限界</w:t>
            </w:r>
            <w:r w:rsidR="002F0EA6">
              <w:rPr>
                <w:noProof/>
                <w:webHidden/>
              </w:rPr>
              <w:tab/>
            </w:r>
            <w:r w:rsidR="002F0EA6">
              <w:rPr>
                <w:noProof/>
                <w:webHidden/>
              </w:rPr>
              <w:fldChar w:fldCharType="begin"/>
            </w:r>
            <w:r w:rsidR="002F0EA6">
              <w:rPr>
                <w:noProof/>
                <w:webHidden/>
              </w:rPr>
              <w:instrText xml:space="preserve"> PAGEREF _Toc193575781 \h </w:instrText>
            </w:r>
            <w:r w:rsidR="002F0EA6">
              <w:rPr>
                <w:noProof/>
                <w:webHidden/>
              </w:rPr>
            </w:r>
            <w:r w:rsidR="002F0EA6">
              <w:rPr>
                <w:noProof/>
                <w:webHidden/>
              </w:rPr>
              <w:fldChar w:fldCharType="separate"/>
            </w:r>
            <w:r w:rsidR="00C5686E">
              <w:rPr>
                <w:noProof/>
                <w:webHidden/>
              </w:rPr>
              <w:t>34</w:t>
            </w:r>
            <w:r w:rsidR="002F0EA6">
              <w:rPr>
                <w:noProof/>
                <w:webHidden/>
              </w:rPr>
              <w:fldChar w:fldCharType="end"/>
            </w:r>
          </w:hyperlink>
        </w:p>
        <w:p w:rsidR="002F0EA6" w:rsidRDefault="003432BD">
          <w:pPr>
            <w:pStyle w:val="32"/>
            <w:rPr>
              <w:rFonts w:cstheme="minorBidi"/>
              <w:noProof/>
              <w:kern w:val="2"/>
              <w:sz w:val="21"/>
              <w:szCs w:val="22"/>
            </w:rPr>
          </w:pPr>
          <w:hyperlink w:anchor="_Toc193575782" w:history="1">
            <w:r w:rsidR="002F0EA6" w:rsidRPr="00FE40D0">
              <w:rPr>
                <w:rStyle w:val="afe"/>
                <w:noProof/>
              </w:rPr>
              <w:t xml:space="preserve">9-5  </w:t>
            </w:r>
            <w:r w:rsidR="002F0EA6" w:rsidRPr="00FE40D0">
              <w:rPr>
                <w:rStyle w:val="afe"/>
                <w:rFonts w:hint="eastAsia"/>
                <w:noProof/>
              </w:rPr>
              <w:t>スタート信号の周波数と、スペクトル幅の組みあわせによる試験</w:t>
            </w:r>
            <w:r w:rsidR="002F0EA6">
              <w:rPr>
                <w:noProof/>
                <w:webHidden/>
              </w:rPr>
              <w:tab/>
            </w:r>
            <w:r w:rsidR="002F0EA6">
              <w:rPr>
                <w:noProof/>
                <w:webHidden/>
              </w:rPr>
              <w:fldChar w:fldCharType="begin"/>
            </w:r>
            <w:r w:rsidR="002F0EA6">
              <w:rPr>
                <w:noProof/>
                <w:webHidden/>
              </w:rPr>
              <w:instrText xml:space="preserve"> PAGEREF _Toc193575782 \h </w:instrText>
            </w:r>
            <w:r w:rsidR="002F0EA6">
              <w:rPr>
                <w:noProof/>
                <w:webHidden/>
              </w:rPr>
            </w:r>
            <w:r w:rsidR="002F0EA6">
              <w:rPr>
                <w:noProof/>
                <w:webHidden/>
              </w:rPr>
              <w:fldChar w:fldCharType="separate"/>
            </w:r>
            <w:r w:rsidR="00C5686E">
              <w:rPr>
                <w:noProof/>
                <w:webHidden/>
              </w:rPr>
              <w:t>35</w:t>
            </w:r>
            <w:r w:rsidR="002F0EA6">
              <w:rPr>
                <w:noProof/>
                <w:webHidden/>
              </w:rPr>
              <w:fldChar w:fldCharType="end"/>
            </w:r>
          </w:hyperlink>
        </w:p>
        <w:p w:rsidR="002F0EA6" w:rsidRDefault="003432BD">
          <w:pPr>
            <w:pStyle w:val="32"/>
            <w:rPr>
              <w:rFonts w:cstheme="minorBidi"/>
              <w:noProof/>
              <w:kern w:val="2"/>
              <w:sz w:val="21"/>
              <w:szCs w:val="22"/>
            </w:rPr>
          </w:pPr>
          <w:hyperlink w:anchor="_Toc193575783" w:history="1">
            <w:r w:rsidR="002F0EA6" w:rsidRPr="00FE40D0">
              <w:rPr>
                <w:rStyle w:val="afe"/>
                <w:noProof/>
              </w:rPr>
              <w:t xml:space="preserve">9-6  </w:t>
            </w:r>
            <w:r w:rsidR="002F0EA6" w:rsidRPr="00FE40D0">
              <w:rPr>
                <w:rStyle w:val="afe"/>
                <w:rFonts w:hint="eastAsia"/>
                <w:noProof/>
              </w:rPr>
              <w:t>スタート信号の周波数と、スペクトル幅の組みあわせによる試験</w:t>
            </w:r>
            <w:r w:rsidR="002F0EA6" w:rsidRPr="00FE40D0">
              <w:rPr>
                <w:rStyle w:val="afe"/>
                <w:noProof/>
              </w:rPr>
              <w:t>(2)</w:t>
            </w:r>
            <w:r w:rsidR="002F0EA6">
              <w:rPr>
                <w:noProof/>
                <w:webHidden/>
              </w:rPr>
              <w:tab/>
            </w:r>
            <w:r w:rsidR="002F0EA6">
              <w:rPr>
                <w:noProof/>
                <w:webHidden/>
              </w:rPr>
              <w:fldChar w:fldCharType="begin"/>
            </w:r>
            <w:r w:rsidR="002F0EA6">
              <w:rPr>
                <w:noProof/>
                <w:webHidden/>
              </w:rPr>
              <w:instrText xml:space="preserve"> PAGEREF _Toc193575783 \h </w:instrText>
            </w:r>
            <w:r w:rsidR="002F0EA6">
              <w:rPr>
                <w:noProof/>
                <w:webHidden/>
              </w:rPr>
            </w:r>
            <w:r w:rsidR="002F0EA6">
              <w:rPr>
                <w:noProof/>
                <w:webHidden/>
              </w:rPr>
              <w:fldChar w:fldCharType="separate"/>
            </w:r>
            <w:r w:rsidR="00C5686E">
              <w:rPr>
                <w:noProof/>
                <w:webHidden/>
              </w:rPr>
              <w:t>36</w:t>
            </w:r>
            <w:r w:rsidR="002F0EA6">
              <w:rPr>
                <w:noProof/>
                <w:webHidden/>
              </w:rPr>
              <w:fldChar w:fldCharType="end"/>
            </w:r>
          </w:hyperlink>
        </w:p>
        <w:p w:rsidR="002F0EA6" w:rsidRDefault="003432BD">
          <w:pPr>
            <w:pStyle w:val="32"/>
            <w:rPr>
              <w:rFonts w:cstheme="minorBidi"/>
              <w:noProof/>
              <w:kern w:val="2"/>
              <w:sz w:val="21"/>
              <w:szCs w:val="22"/>
            </w:rPr>
          </w:pPr>
          <w:hyperlink w:anchor="_Toc193575784" w:history="1">
            <w:r w:rsidR="002F0EA6" w:rsidRPr="00FE40D0">
              <w:rPr>
                <w:rStyle w:val="afe"/>
                <w:rFonts w:ascii="HG丸ｺﾞｼｯｸM-PRO" w:eastAsia="HG丸ｺﾞｼｯｸM-PRO" w:hAnsi="HG丸ｺﾞｼｯｸM-PRO"/>
                <w:noProof/>
              </w:rPr>
              <w:t xml:space="preserve">9-7  </w:t>
            </w:r>
            <w:r w:rsidR="002F0EA6" w:rsidRPr="00FE40D0">
              <w:rPr>
                <w:rStyle w:val="afe"/>
                <w:rFonts w:hint="eastAsia"/>
                <w:noProof/>
              </w:rPr>
              <w:t>測定ソフトウェアの無償ダウンロード</w:t>
            </w:r>
            <w:r w:rsidR="002F0EA6">
              <w:rPr>
                <w:noProof/>
                <w:webHidden/>
              </w:rPr>
              <w:tab/>
            </w:r>
            <w:r w:rsidR="002F0EA6">
              <w:rPr>
                <w:noProof/>
                <w:webHidden/>
              </w:rPr>
              <w:fldChar w:fldCharType="begin"/>
            </w:r>
            <w:r w:rsidR="002F0EA6">
              <w:rPr>
                <w:noProof/>
                <w:webHidden/>
              </w:rPr>
              <w:instrText xml:space="preserve"> PAGEREF _Toc193575784 \h </w:instrText>
            </w:r>
            <w:r w:rsidR="002F0EA6">
              <w:rPr>
                <w:noProof/>
                <w:webHidden/>
              </w:rPr>
            </w:r>
            <w:r w:rsidR="002F0EA6">
              <w:rPr>
                <w:noProof/>
                <w:webHidden/>
              </w:rPr>
              <w:fldChar w:fldCharType="separate"/>
            </w:r>
            <w:r w:rsidR="00C5686E">
              <w:rPr>
                <w:noProof/>
                <w:webHidden/>
              </w:rPr>
              <w:t>38</w:t>
            </w:r>
            <w:r w:rsidR="002F0EA6">
              <w:rPr>
                <w:noProof/>
                <w:webHidden/>
              </w:rPr>
              <w:fldChar w:fldCharType="end"/>
            </w:r>
          </w:hyperlink>
        </w:p>
        <w:p w:rsidR="00E7235F" w:rsidRDefault="00E7235F">
          <w:r>
            <w:rPr>
              <w:b/>
              <w:bCs/>
              <w:lang w:val="ja-JP"/>
            </w:rPr>
            <w:fldChar w:fldCharType="end"/>
          </w:r>
        </w:p>
      </w:sdtContent>
    </w:sdt>
    <w:p w:rsidR="00EA5CA4" w:rsidRPr="00EA5CA4" w:rsidRDefault="00EA5CA4" w:rsidP="00EA5CA4">
      <w:pPr>
        <w:jc w:val="center"/>
        <w:rPr>
          <w:rFonts w:ascii="HG丸ｺﾞｼｯｸM-PRO" w:eastAsia="HG丸ｺﾞｼｯｸM-PRO" w:hAnsi="HG丸ｺﾞｼｯｸM-PRO"/>
        </w:rPr>
      </w:pPr>
    </w:p>
    <w:p w:rsidR="00EA5CA4" w:rsidRDefault="00EA5CA4" w:rsidP="00EA5CA4">
      <w:pPr>
        <w:pStyle w:val="1"/>
      </w:pPr>
      <w:r>
        <w:br w:type="page"/>
      </w:r>
      <w:bookmarkStart w:id="0" w:name="_Toc496615860"/>
      <w:bookmarkStart w:id="1" w:name="_Toc193575757"/>
      <w:r>
        <w:rPr>
          <w:rFonts w:hint="eastAsia"/>
        </w:rPr>
        <w:lastRenderedPageBreak/>
        <w:t>はじめに</w:t>
      </w:r>
      <w:bookmarkEnd w:id="0"/>
      <w:bookmarkEnd w:id="1"/>
    </w:p>
    <w:p w:rsidR="00EA5CA4" w:rsidRPr="009F3EE9" w:rsidRDefault="00EA5CA4" w:rsidP="00E7235F">
      <w:pPr>
        <w:pStyle w:val="30"/>
        <w:numPr>
          <w:ilvl w:val="0"/>
          <w:numId w:val="12"/>
        </w:numPr>
      </w:pPr>
      <w:bookmarkStart w:id="2" w:name="_Toc193575758"/>
      <w:r>
        <w:rPr>
          <w:rFonts w:hint="eastAsia"/>
        </w:rPr>
        <w:t xml:space="preserve">TNB-10  </w:t>
      </w:r>
      <w:r w:rsidR="007B354B">
        <w:rPr>
          <w:rFonts w:hint="eastAsia"/>
        </w:rPr>
        <w:t>シリーズ</w:t>
      </w:r>
      <w:bookmarkEnd w:id="2"/>
    </w:p>
    <w:p w:rsidR="00EA5CA4" w:rsidRDefault="00EA5CA4" w:rsidP="00EA5CA4">
      <w:pPr>
        <w:spacing w:after="160"/>
        <w:ind w:leftChars="200" w:left="46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　</w:t>
      </w:r>
      <w:r>
        <w:rPr>
          <w:rFonts w:ascii="HG丸ｺﾞｼｯｸM-PRO" w:eastAsia="HG丸ｺﾞｼｯｸM-PRO" w:hAnsi="HG丸ｺﾞｼｯｸM-PRO"/>
          <w:noProof/>
          <w:sz w:val="21"/>
          <w:szCs w:val="21"/>
        </w:rPr>
        <w:drawing>
          <wp:inline distT="0" distB="0" distL="0" distR="0" wp14:anchorId="2605A0AE" wp14:editId="40F20C00">
            <wp:extent cx="2730500" cy="21336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0TNB1MPR.jpg"/>
                    <pic:cNvPicPr/>
                  </pic:nvPicPr>
                  <pic:blipFill>
                    <a:blip r:embed="rId12">
                      <a:extLst>
                        <a:ext uri="{28A0092B-C50C-407E-A947-70E740481C1C}">
                          <a14:useLocalDpi xmlns:a14="http://schemas.microsoft.com/office/drawing/2010/main" val="0"/>
                        </a:ext>
                      </a:extLst>
                    </a:blip>
                    <a:stretch>
                      <a:fillRect/>
                    </a:stretch>
                  </pic:blipFill>
                  <pic:spPr>
                    <a:xfrm>
                      <a:off x="0" y="0"/>
                      <a:ext cx="2730500" cy="2133600"/>
                    </a:xfrm>
                    <a:prstGeom prst="rect">
                      <a:avLst/>
                    </a:prstGeom>
                  </pic:spPr>
                </pic:pic>
              </a:graphicData>
            </a:graphic>
          </wp:inline>
        </w:drawing>
      </w:r>
      <w:r w:rsidR="007B354B">
        <w:rPr>
          <w:rFonts w:ascii="HG丸ｺﾞｼｯｸM-PRO" w:eastAsia="HG丸ｺﾞｼｯｸM-PRO" w:hAnsi="HG丸ｺﾞｼｯｸM-PRO" w:hint="eastAsia"/>
          <w:sz w:val="21"/>
          <w:szCs w:val="21"/>
        </w:rPr>
        <w:t xml:space="preserve">　</w:t>
      </w:r>
      <w:r w:rsidR="007B354B">
        <w:rPr>
          <w:noProof/>
          <w14:ligatures w14:val="standardContextual"/>
        </w:rPr>
        <w:drawing>
          <wp:inline distT="0" distB="0" distL="0" distR="0">
            <wp:extent cx="2834640" cy="1771650"/>
            <wp:effectExtent l="0" t="0" r="3810" b="0"/>
            <wp:docPr id="3" name="図 3" descr="http://www.nabe-e.com/nowJob/TNB3assm20250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abe-e.com/nowJob/TNB3assm2025012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4640" cy="1771650"/>
                    </a:xfrm>
                    <a:prstGeom prst="rect">
                      <a:avLst/>
                    </a:prstGeom>
                    <a:noFill/>
                    <a:ln>
                      <a:noFill/>
                    </a:ln>
                  </pic:spPr>
                </pic:pic>
              </a:graphicData>
            </a:graphic>
          </wp:inline>
        </w:drawing>
      </w:r>
    </w:p>
    <w:p w:rsidR="007B354B" w:rsidRPr="007B354B" w:rsidRDefault="007B354B" w:rsidP="007B354B">
      <w:pPr>
        <w:spacing w:after="160"/>
        <w:ind w:leftChars="200" w:left="460"/>
        <w:rPr>
          <w:rFonts w:ascii="HG丸ｺﾞｼｯｸM-PRO" w:eastAsia="HG丸ｺﾞｼｯｸM-PRO" w:hAnsi="HG丸ｺﾞｼｯｸM-PRO"/>
          <w:noProof/>
          <w:sz w:val="21"/>
          <w:szCs w:val="21"/>
        </w:rPr>
      </w:pPr>
      <w:r>
        <w:rPr>
          <w:rFonts w:ascii="HG丸ｺﾞｼｯｸM-PRO" w:eastAsia="HG丸ｺﾞｼｯｸM-PRO" w:hAnsi="HG丸ｺﾞｼｯｸM-PRO" w:hint="eastAsia"/>
          <w:noProof/>
          <w:sz w:val="21"/>
          <w:szCs w:val="21"/>
        </w:rPr>
        <w:t>TNB-10は、搭載モジュール数を15台搭載可能な EIA規格ラックマウントケースもあります。</w:t>
      </w:r>
    </w:p>
    <w:p w:rsidR="00EA5CA4" w:rsidRDefault="00EA5CA4" w:rsidP="00EA5CA4">
      <w:pPr>
        <w:spacing w:after="160"/>
        <w:ind w:leftChars="200" w:left="46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 TNB-10は、可搬型の</w:t>
      </w:r>
      <w:r w:rsidR="007B354B">
        <w:rPr>
          <w:rFonts w:ascii="HG丸ｺﾞｼｯｸM-PRO" w:eastAsia="HG丸ｺﾞｼｯｸM-PRO" w:hAnsi="HG丸ｺﾞｼｯｸM-PRO" w:hint="eastAsia"/>
          <w:sz w:val="21"/>
          <w:szCs w:val="21"/>
        </w:rPr>
        <w:t>複合測定器です。</w:t>
      </w:r>
    </w:p>
    <w:p w:rsidR="00EA5CA4" w:rsidRDefault="00EA5CA4" w:rsidP="00EA5CA4">
      <w:pPr>
        <w:rPr>
          <w:rFonts w:ascii="HG丸ｺﾞｼｯｸM-PRO" w:eastAsia="HG丸ｺﾞｼｯｸM-PRO" w:hAnsi="HG丸ｺﾞｼｯｸM-PRO"/>
        </w:rPr>
      </w:pPr>
      <w:r>
        <w:rPr>
          <w:rFonts w:ascii="HG丸ｺﾞｼｯｸM-PRO" w:eastAsia="HG丸ｺﾞｼｯｸM-PRO" w:hAnsi="HG丸ｺﾞｼｯｸM-PRO" w:hint="eastAsia"/>
        </w:rPr>
        <w:tab/>
      </w:r>
      <w:r w:rsidR="007B354B">
        <w:rPr>
          <w:rFonts w:ascii="HG丸ｺﾞｼｯｸM-PRO" w:eastAsia="HG丸ｺﾞｼｯｸM-PRO" w:hAnsi="HG丸ｺﾞｼｯｸM-PRO" w:hint="eastAsia"/>
        </w:rPr>
        <w:t>搭載可能な、</w:t>
      </w:r>
      <w:r>
        <w:rPr>
          <w:rFonts w:ascii="HG丸ｺﾞｼｯｸM-PRO" w:eastAsia="HG丸ｺﾞｼｯｸM-PRO" w:hAnsi="HG丸ｺﾞｼｯｸM-PRO" w:hint="eastAsia"/>
        </w:rPr>
        <w:t>モジュールは以下のようです。</w:t>
      </w:r>
    </w:p>
    <w:p w:rsidR="00EA5CA4" w:rsidRDefault="007B354B" w:rsidP="00EA5CA4">
      <w:pPr>
        <w:pStyle w:val="af0"/>
        <w:widowControl w:val="0"/>
        <w:numPr>
          <w:ilvl w:val="0"/>
          <w:numId w:val="11"/>
        </w:numPr>
        <w:spacing w:after="0" w:line="240" w:lineRule="auto"/>
        <w:contextualSpacing w:val="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EA5CA4">
        <w:rPr>
          <w:rFonts w:ascii="HG丸ｺﾞｼｯｸM-PRO" w:eastAsia="HG丸ｺﾞｼｯｸM-PRO" w:hAnsi="HG丸ｺﾞｼｯｸM-PRO" w:hint="eastAsia"/>
        </w:rPr>
        <w:t>24CH タイマースケーラー</w:t>
      </w:r>
    </w:p>
    <w:p w:rsidR="00EA5CA4" w:rsidRDefault="007B354B" w:rsidP="00EA5CA4">
      <w:pPr>
        <w:pStyle w:val="af0"/>
        <w:widowControl w:val="0"/>
        <w:numPr>
          <w:ilvl w:val="0"/>
          <w:numId w:val="11"/>
        </w:numPr>
        <w:spacing w:after="0" w:line="240" w:lineRule="auto"/>
        <w:contextualSpacing w:val="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EA5CA4">
        <w:rPr>
          <w:rFonts w:ascii="HG丸ｺﾞｼｯｸM-PRO" w:eastAsia="HG丸ｺﾞｼｯｸM-PRO" w:hAnsi="HG丸ｺﾞｼｯｸM-PRO" w:hint="eastAsia"/>
        </w:rPr>
        <w:t>MCS装置</w:t>
      </w:r>
    </w:p>
    <w:p w:rsidR="00EA5CA4" w:rsidRDefault="007B354B" w:rsidP="00EA5CA4">
      <w:pPr>
        <w:pStyle w:val="af0"/>
        <w:widowControl w:val="0"/>
        <w:numPr>
          <w:ilvl w:val="0"/>
          <w:numId w:val="11"/>
        </w:numPr>
        <w:spacing w:after="0" w:line="240" w:lineRule="auto"/>
        <w:contextualSpacing w:val="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EA5CA4">
        <w:rPr>
          <w:rFonts w:ascii="HG丸ｺﾞｼｯｸM-PRO" w:eastAsia="HG丸ｺﾞｼｯｸM-PRO" w:hAnsi="HG丸ｺﾞｼｯｸM-PRO" w:hint="eastAsia"/>
        </w:rPr>
        <w:t>MCA装置</w:t>
      </w:r>
    </w:p>
    <w:p w:rsidR="00EA5CA4" w:rsidRDefault="007B354B" w:rsidP="00EA5CA4">
      <w:pPr>
        <w:pStyle w:val="af0"/>
        <w:widowControl w:val="0"/>
        <w:numPr>
          <w:ilvl w:val="0"/>
          <w:numId w:val="11"/>
        </w:numPr>
        <w:spacing w:after="0" w:line="240" w:lineRule="auto"/>
        <w:contextualSpacing w:val="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EA5CA4">
        <w:rPr>
          <w:rFonts w:ascii="HG丸ｺﾞｼｯｸM-PRO" w:eastAsia="HG丸ｺﾞｼｯｸM-PRO" w:hAnsi="HG丸ｺﾞｼｯｸM-PRO" w:hint="eastAsia"/>
        </w:rPr>
        <w:t>4CHパルスモーターコントローラー</w:t>
      </w:r>
    </w:p>
    <w:p w:rsidR="00EA5CA4" w:rsidRDefault="007B354B" w:rsidP="00EA5CA4">
      <w:pPr>
        <w:pStyle w:val="af0"/>
        <w:widowControl w:val="0"/>
        <w:numPr>
          <w:ilvl w:val="0"/>
          <w:numId w:val="11"/>
        </w:numPr>
        <w:spacing w:after="0" w:line="240" w:lineRule="auto"/>
        <w:contextualSpacing w:val="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EA5CA4">
        <w:rPr>
          <w:rFonts w:ascii="HG丸ｺﾞｼｯｸM-PRO" w:eastAsia="HG丸ｺﾞｼｯｸM-PRO" w:hAnsi="HG丸ｺﾞｼｯｸM-PRO" w:hint="eastAsia"/>
        </w:rPr>
        <w:t>4CH 16bit DAC</w:t>
      </w:r>
    </w:p>
    <w:p w:rsidR="00EA5CA4" w:rsidRDefault="007B354B" w:rsidP="00EA5CA4">
      <w:pPr>
        <w:pStyle w:val="af0"/>
        <w:widowControl w:val="0"/>
        <w:numPr>
          <w:ilvl w:val="0"/>
          <w:numId w:val="11"/>
        </w:numPr>
        <w:spacing w:after="0" w:line="240" w:lineRule="auto"/>
        <w:contextualSpacing w:val="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EA5CA4">
        <w:rPr>
          <w:rFonts w:ascii="HG丸ｺﾞｼｯｸM-PRO" w:eastAsia="HG丸ｺﾞｼｯｸM-PRO" w:hAnsi="HG丸ｺﾞｼｯｸM-PRO" w:hint="eastAsia"/>
        </w:rPr>
        <w:t>４ＣＨ　16bit ADC</w:t>
      </w:r>
    </w:p>
    <w:p w:rsidR="00EA5CA4" w:rsidRDefault="007B354B" w:rsidP="00EA5CA4">
      <w:pPr>
        <w:pStyle w:val="af0"/>
        <w:widowControl w:val="0"/>
        <w:numPr>
          <w:ilvl w:val="0"/>
          <w:numId w:val="11"/>
        </w:numPr>
        <w:spacing w:after="0" w:line="240" w:lineRule="auto"/>
        <w:contextualSpacing w:val="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EA5CA4">
        <w:rPr>
          <w:rFonts w:ascii="HG丸ｺﾞｼｯｸM-PRO" w:eastAsia="HG丸ｺﾞｼｯｸM-PRO" w:hAnsi="HG丸ｺﾞｼｯｸM-PRO" w:hint="eastAsia"/>
        </w:rPr>
        <w:t>マルチI/Oコントローラー</w:t>
      </w:r>
      <w:r>
        <w:rPr>
          <w:rFonts w:ascii="HG丸ｺﾞｼｯｸM-PRO" w:eastAsia="HG丸ｺﾞｼｯｸM-PRO" w:hAnsi="HG丸ｺﾞｼｯｸM-PRO" w:hint="eastAsia"/>
        </w:rPr>
        <w:tab/>
      </w:r>
    </w:p>
    <w:p w:rsidR="007B354B" w:rsidRDefault="007B354B" w:rsidP="00EA5CA4">
      <w:pPr>
        <w:pStyle w:val="af0"/>
        <w:widowControl w:val="0"/>
        <w:numPr>
          <w:ilvl w:val="0"/>
          <w:numId w:val="11"/>
        </w:numPr>
        <w:spacing w:after="0" w:line="240" w:lineRule="auto"/>
        <w:contextualSpacing w:val="0"/>
        <w:rPr>
          <w:rFonts w:ascii="HG丸ｺﾞｼｯｸM-PRO" w:eastAsia="HG丸ｺﾞｼｯｸM-PRO" w:hAnsi="HG丸ｺﾞｼｯｸM-PRO"/>
        </w:rPr>
      </w:pPr>
      <w:r>
        <w:rPr>
          <w:rFonts w:ascii="HG丸ｺﾞｼｯｸM-PRO" w:eastAsia="HG丸ｺﾞｼｯｸM-PRO" w:hAnsi="HG丸ｺﾞｼｯｸM-PRO" w:hint="eastAsia"/>
        </w:rPr>
        <w:t xml:space="preserve">    複合I/Oインターフェイス TTLロジッグI/O, リレーコントロール</w:t>
      </w:r>
    </w:p>
    <w:p w:rsidR="007B354B" w:rsidRDefault="007B354B" w:rsidP="00EA5CA4">
      <w:pPr>
        <w:pStyle w:val="af0"/>
        <w:widowControl w:val="0"/>
        <w:numPr>
          <w:ilvl w:val="0"/>
          <w:numId w:val="11"/>
        </w:numPr>
        <w:spacing w:after="0" w:line="240" w:lineRule="auto"/>
        <w:contextualSpacing w:val="0"/>
        <w:rPr>
          <w:rFonts w:ascii="HG丸ｺﾞｼｯｸM-PRO" w:eastAsia="HG丸ｺﾞｼｯｸM-PRO" w:hAnsi="HG丸ｺﾞｼｯｸM-PRO"/>
        </w:rPr>
      </w:pPr>
      <w:r>
        <w:rPr>
          <w:rFonts w:ascii="HG丸ｺﾞｼｯｸM-PRO" w:eastAsia="HG丸ｺﾞｼｯｸM-PRO" w:hAnsi="HG丸ｺﾞｼｯｸM-PRO" w:hint="eastAsia"/>
        </w:rPr>
        <w:t xml:space="preserve">    3CH RS-232C インターフェイス</w:t>
      </w:r>
    </w:p>
    <w:p w:rsidR="007B354B" w:rsidRDefault="007B354B" w:rsidP="00EA5CA4">
      <w:pPr>
        <w:pStyle w:val="af0"/>
        <w:widowControl w:val="0"/>
        <w:numPr>
          <w:ilvl w:val="0"/>
          <w:numId w:val="11"/>
        </w:numPr>
        <w:spacing w:after="0" w:line="240" w:lineRule="auto"/>
        <w:contextualSpacing w:val="0"/>
        <w:rPr>
          <w:rFonts w:ascii="HG丸ｺﾞｼｯｸM-PRO" w:eastAsia="HG丸ｺﾞｼｯｸM-PRO" w:hAnsi="HG丸ｺﾞｼｯｸM-PRO"/>
        </w:rPr>
      </w:pPr>
      <w:r>
        <w:rPr>
          <w:rFonts w:ascii="HG丸ｺﾞｼｯｸM-PRO" w:eastAsia="HG丸ｺﾞｼｯｸM-PRO" w:hAnsi="HG丸ｺﾞｼｯｸM-PRO" w:hint="eastAsia"/>
        </w:rPr>
        <w:t>マルチパラメータ装置</w:t>
      </w:r>
    </w:p>
    <w:p w:rsidR="007B354B" w:rsidRDefault="007B354B" w:rsidP="00EA5CA4">
      <w:pPr>
        <w:pStyle w:val="af0"/>
        <w:widowControl w:val="0"/>
        <w:numPr>
          <w:ilvl w:val="0"/>
          <w:numId w:val="11"/>
        </w:numPr>
        <w:spacing w:after="0" w:line="240" w:lineRule="auto"/>
        <w:contextualSpacing w:val="0"/>
        <w:rPr>
          <w:rFonts w:ascii="HG丸ｺﾞｼｯｸM-PRO" w:eastAsia="HG丸ｺﾞｼｯｸM-PRO" w:hAnsi="HG丸ｺﾞｼｯｸM-PRO"/>
        </w:rPr>
      </w:pPr>
      <w:r>
        <w:rPr>
          <w:rFonts w:ascii="HG丸ｺﾞｼｯｸM-PRO" w:eastAsia="HG丸ｺﾞｼｯｸM-PRO" w:hAnsi="HG丸ｺﾞｼｯｸM-PRO" w:hint="eastAsia"/>
        </w:rPr>
        <w:t>その他、特注モジュール</w:t>
      </w:r>
    </w:p>
    <w:p w:rsidR="007B354B" w:rsidRPr="007B354B" w:rsidRDefault="007B354B" w:rsidP="007B354B">
      <w:pPr>
        <w:widowControl w:val="0"/>
        <w:spacing w:after="0" w:line="240" w:lineRule="auto"/>
        <w:ind w:left="840"/>
        <w:rPr>
          <w:rFonts w:ascii="HG丸ｺﾞｼｯｸM-PRO" w:eastAsia="HG丸ｺﾞｼｯｸM-PRO" w:hAnsi="HG丸ｺﾞｼｯｸM-PRO"/>
        </w:rPr>
      </w:pPr>
    </w:p>
    <w:p w:rsidR="007B354B" w:rsidRDefault="007B354B">
      <w:pPr>
        <w:spacing w:after="200" w:line="276" w:lineRule="auto"/>
      </w:pPr>
      <w:r>
        <w:br w:type="page"/>
      </w:r>
    </w:p>
    <w:p w:rsidR="007B354B" w:rsidRDefault="007B354B" w:rsidP="00E45F3B">
      <w:pPr>
        <w:pStyle w:val="30"/>
        <w:numPr>
          <w:ilvl w:val="0"/>
          <w:numId w:val="14"/>
        </w:numPr>
        <w:rPr>
          <w:rFonts w:ascii="HG丸ｺﾞｼｯｸM-PRO" w:eastAsia="HG丸ｺﾞｼｯｸM-PRO" w:hAnsi="HG丸ｺﾞｼｯｸM-PRO"/>
          <w:sz w:val="21"/>
          <w:szCs w:val="21"/>
        </w:rPr>
      </w:pPr>
      <w:bookmarkStart w:id="3" w:name="_Toc338621331"/>
      <w:bookmarkStart w:id="4" w:name="_Toc193575759"/>
      <w:r>
        <w:rPr>
          <w:rFonts w:hint="eastAsia"/>
        </w:rPr>
        <w:lastRenderedPageBreak/>
        <w:t>NT-10</w:t>
      </w:r>
      <w:r>
        <w:rPr>
          <w:rFonts w:hint="eastAsia"/>
        </w:rPr>
        <w:t>シリーズの基本構造</w:t>
      </w:r>
      <w:bookmarkEnd w:id="3"/>
      <w:bookmarkEnd w:id="4"/>
    </w:p>
    <w:p w:rsidR="007B354B" w:rsidRDefault="007B354B" w:rsidP="007B354B">
      <w:pPr>
        <w:spacing w:after="160"/>
        <w:ind w:leftChars="200" w:left="46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noProof/>
        </w:rPr>
        <w:drawing>
          <wp:inline distT="0" distB="0" distL="0" distR="0" wp14:anchorId="6A7EF63D" wp14:editId="23B97241">
            <wp:extent cx="3152187" cy="279082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2187" cy="2790825"/>
                    </a:xfrm>
                    <a:prstGeom prst="rect">
                      <a:avLst/>
                    </a:prstGeom>
                    <a:noFill/>
                    <a:ln>
                      <a:noFill/>
                    </a:ln>
                  </pic:spPr>
                </pic:pic>
              </a:graphicData>
            </a:graphic>
          </wp:inline>
        </w:drawing>
      </w:r>
    </w:p>
    <w:p w:rsidR="007B354B" w:rsidRDefault="007B354B" w:rsidP="007B354B">
      <w:pPr>
        <w:spacing w:after="160"/>
        <w:ind w:leftChars="200" w:left="460"/>
        <w:jc w:val="center"/>
        <w:rPr>
          <w:rFonts w:ascii="HG丸ｺﾞｼｯｸM-PRO" w:eastAsia="HG丸ｺﾞｼｯｸM-PRO" w:hAnsi="HG丸ｺﾞｼｯｸM-PRO"/>
          <w:sz w:val="21"/>
          <w:szCs w:val="21"/>
        </w:rPr>
      </w:pPr>
    </w:p>
    <w:p w:rsidR="007B354B" w:rsidRDefault="007B354B" w:rsidP="007B354B">
      <w:pPr>
        <w:ind w:firstLineChars="100" w:firstLine="230"/>
        <w:rPr>
          <w:rFonts w:ascii="HG丸ｺﾞｼｯｸM-PRO" w:eastAsia="HG丸ｺﾞｼｯｸM-PRO" w:hAnsi="HG丸ｺﾞｼｯｸM-PRO"/>
        </w:rPr>
      </w:pPr>
      <w:r>
        <w:rPr>
          <w:rFonts w:ascii="HG丸ｺﾞｼｯｸM-PRO" w:eastAsia="HG丸ｺﾞｼｯｸM-PRO" w:hAnsi="HG丸ｺﾞｼｯｸM-PRO" w:hint="eastAsia"/>
        </w:rPr>
        <w:t>NT-10の基本構造は、測定モジュール共通のバスと、各測定モジュール独立の</w:t>
      </w:r>
    </w:p>
    <w:p w:rsidR="007B354B" w:rsidRDefault="007B354B" w:rsidP="007B354B">
      <w:pPr>
        <w:rPr>
          <w:rFonts w:ascii="HG丸ｺﾞｼｯｸM-PRO" w:eastAsia="HG丸ｺﾞｼｯｸM-PRO" w:hAnsi="HG丸ｺﾞｼｯｸM-PRO"/>
        </w:rPr>
      </w:pPr>
      <w:r>
        <w:rPr>
          <w:rFonts w:ascii="HG丸ｺﾞｼｯｸM-PRO" w:eastAsia="HG丸ｺﾞｼｯｸM-PRO" w:hAnsi="HG丸ｺﾞｼｯｸM-PRO" w:hint="eastAsia"/>
        </w:rPr>
        <w:t>ローカルバスを持ち、複数の測定器が連動して測定すること、独自の機能を独立に</w:t>
      </w:r>
    </w:p>
    <w:p w:rsidR="007B354B" w:rsidRDefault="007B354B" w:rsidP="007B354B">
      <w:pPr>
        <w:rPr>
          <w:rFonts w:ascii="HG丸ｺﾞｼｯｸM-PRO" w:eastAsia="HG丸ｺﾞｼｯｸM-PRO" w:hAnsi="HG丸ｺﾞｼｯｸM-PRO"/>
        </w:rPr>
      </w:pPr>
      <w:r>
        <w:rPr>
          <w:rFonts w:ascii="HG丸ｺﾞｼｯｸM-PRO" w:eastAsia="HG丸ｺﾞｼｯｸM-PRO" w:hAnsi="HG丸ｺﾞｼｯｸM-PRO" w:hint="eastAsia"/>
        </w:rPr>
        <w:t>機能させることを同時に実行させます。</w:t>
      </w:r>
    </w:p>
    <w:p w:rsidR="007B354B" w:rsidRDefault="007B354B" w:rsidP="007B354B">
      <w:pPr>
        <w:ind w:firstLineChars="100" w:firstLine="230"/>
        <w:rPr>
          <w:rFonts w:ascii="HG丸ｺﾞｼｯｸM-PRO" w:eastAsia="HG丸ｺﾞｼｯｸM-PRO" w:hAnsi="HG丸ｺﾞｼｯｸM-PRO"/>
        </w:rPr>
      </w:pPr>
      <w:r>
        <w:rPr>
          <w:rFonts w:ascii="HG丸ｺﾞｼｯｸM-PRO" w:eastAsia="HG丸ｺﾞｼｯｸM-PRO" w:hAnsi="HG丸ｺﾞｼｯｸM-PRO" w:hint="eastAsia"/>
        </w:rPr>
        <w:t>各測定モジュールは、搭載した時に設定するユニークな物理番号</w:t>
      </w:r>
      <w:r>
        <w:rPr>
          <w:rFonts w:ascii="HG丸ｺﾞｼｯｸM-PRO" w:eastAsia="HG丸ｺﾞｼｯｸM-PRO" w:hAnsi="HG丸ｺﾞｼｯｸM-PRO"/>
        </w:rPr>
        <w:t>‘</w:t>
      </w:r>
      <w:r>
        <w:rPr>
          <w:rFonts w:ascii="HG丸ｺﾞｼｯｸM-PRO" w:eastAsia="HG丸ｺﾞｼｯｸM-PRO" w:hAnsi="HG丸ｺﾞｼｯｸM-PRO" w:hint="eastAsia"/>
        </w:rPr>
        <w:t>0</w:t>
      </w:r>
      <w:r>
        <w:rPr>
          <w:rFonts w:ascii="HG丸ｺﾞｼｯｸM-PRO" w:eastAsia="HG丸ｺﾞｼｯｸM-PRO" w:hAnsi="HG丸ｺﾞｼｯｸM-PRO"/>
        </w:rPr>
        <w:t>’</w:t>
      </w:r>
      <w:r>
        <w:rPr>
          <w:rFonts w:ascii="HG丸ｺﾞｼｯｸM-PRO" w:eastAsia="HG丸ｺﾞｼｯｸM-PRO" w:hAnsi="HG丸ｺﾞｼｯｸM-PRO" w:hint="eastAsia"/>
        </w:rPr>
        <w:t>から</w:t>
      </w:r>
      <w:r>
        <w:rPr>
          <w:rFonts w:ascii="HG丸ｺﾞｼｯｸM-PRO" w:eastAsia="HG丸ｺﾞｼｯｸM-PRO" w:hAnsi="HG丸ｺﾞｼｯｸM-PRO"/>
        </w:rPr>
        <w:t>’</w:t>
      </w:r>
      <w:r>
        <w:rPr>
          <w:rFonts w:ascii="HG丸ｺﾞｼｯｸM-PRO" w:eastAsia="HG丸ｺﾞｼｯｸM-PRO" w:hAnsi="HG丸ｺﾞｼｯｸM-PRO" w:hint="eastAsia"/>
        </w:rPr>
        <w:t>F</w:t>
      </w:r>
      <w:r>
        <w:rPr>
          <w:rFonts w:ascii="HG丸ｺﾞｼｯｸM-PRO" w:eastAsia="HG丸ｺﾞｼｯｸM-PRO" w:hAnsi="HG丸ｺﾞｼｯｸM-PRO"/>
        </w:rPr>
        <w:t>’</w:t>
      </w:r>
      <w:r>
        <w:rPr>
          <w:rFonts w:ascii="HG丸ｺﾞｼｯｸM-PRO" w:eastAsia="HG丸ｺﾞｼｯｸM-PRO" w:hAnsi="HG丸ｺﾞｼｯｸM-PRO" w:hint="eastAsia"/>
        </w:rPr>
        <w:t>の</w:t>
      </w:r>
    </w:p>
    <w:p w:rsidR="007B354B" w:rsidRDefault="007B354B" w:rsidP="007B354B">
      <w:pPr>
        <w:rPr>
          <w:rFonts w:ascii="HG丸ｺﾞｼｯｸM-PRO" w:eastAsia="HG丸ｺﾞｼｯｸM-PRO" w:hAnsi="HG丸ｺﾞｼｯｸM-PRO"/>
        </w:rPr>
      </w:pPr>
      <w:r>
        <w:rPr>
          <w:rFonts w:ascii="HG丸ｺﾞｼｯｸM-PRO" w:eastAsia="HG丸ｺﾞｼｯｸM-PRO" w:hAnsi="HG丸ｺﾞｼｯｸM-PRO" w:hint="eastAsia"/>
        </w:rPr>
        <w:t>16通りの番号と、各測定モジュールのバージョン番号を持っています。</w:t>
      </w:r>
    </w:p>
    <w:p w:rsidR="007B354B" w:rsidRDefault="007B354B" w:rsidP="007B354B">
      <w:pPr>
        <w:rPr>
          <w:rFonts w:ascii="HG丸ｺﾞｼｯｸM-PRO" w:eastAsia="HG丸ｺﾞｼｯｸM-PRO" w:hAnsi="HG丸ｺﾞｼｯｸM-PRO"/>
        </w:rPr>
      </w:pPr>
      <w:r>
        <w:rPr>
          <w:rFonts w:ascii="HG丸ｺﾞｼｯｸM-PRO" w:eastAsia="HG丸ｺﾞｼｯｸM-PRO" w:hAnsi="HG丸ｺﾞｼｯｸM-PRO" w:hint="eastAsia"/>
        </w:rPr>
        <w:t>このことで、NIMモジュールの様に、必要な測定モジュールを組み合わせて、新旧関係なく測定モジュールのバージョンに合った命令で、測定システムを組み替えることが可能です。</w:t>
      </w:r>
    </w:p>
    <w:p w:rsidR="007B354B" w:rsidRDefault="007B354B" w:rsidP="007B354B">
      <w:pPr>
        <w:ind w:firstLineChars="100" w:firstLine="230"/>
        <w:rPr>
          <w:rFonts w:ascii="HG丸ｺﾞｼｯｸM-PRO" w:eastAsia="HG丸ｺﾞｼｯｸM-PRO" w:hAnsi="HG丸ｺﾞｼｯｸM-PRO"/>
        </w:rPr>
      </w:pPr>
      <w:r>
        <w:rPr>
          <w:rFonts w:ascii="HG丸ｺﾞｼｯｸM-PRO" w:eastAsia="HG丸ｺﾞｼｯｸM-PRO" w:hAnsi="HG丸ｺﾞｼｯｸM-PRO" w:hint="eastAsia"/>
        </w:rPr>
        <w:t>。</w:t>
      </w:r>
    </w:p>
    <w:p w:rsidR="007B354B" w:rsidRDefault="007B354B" w:rsidP="00E45F3B">
      <w:pPr>
        <w:spacing w:after="200" w:line="276" w:lineRule="auto"/>
      </w:pPr>
      <w:r>
        <w:br w:type="page"/>
      </w:r>
    </w:p>
    <w:p w:rsidR="00E45F3B" w:rsidRPr="00E45F3B" w:rsidRDefault="00E45F3B" w:rsidP="00E45F3B">
      <w:pPr>
        <w:pStyle w:val="30"/>
        <w:ind w:firstLineChars="200" w:firstLine="502"/>
      </w:pPr>
      <w:bookmarkStart w:id="5" w:name="_Toc193575760"/>
      <w:r>
        <w:rPr>
          <w:rFonts w:hint="eastAsia"/>
        </w:rPr>
        <w:lastRenderedPageBreak/>
        <w:t xml:space="preserve">3  </w:t>
      </w:r>
      <w:r>
        <w:rPr>
          <w:rFonts w:hint="eastAsia"/>
        </w:rPr>
        <w:t>電源を入れる</w:t>
      </w:r>
      <w:bookmarkEnd w:id="5"/>
    </w:p>
    <w:p w:rsidR="007B354B" w:rsidRDefault="007B354B" w:rsidP="007B354B">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661312" behindDoc="1" locked="0" layoutInCell="1" allowOverlap="1" wp14:anchorId="2AEC028F" wp14:editId="3B2B010A">
            <wp:simplePos x="0" y="0"/>
            <wp:positionH relativeFrom="column">
              <wp:posOffset>710565</wp:posOffset>
            </wp:positionH>
            <wp:positionV relativeFrom="paragraph">
              <wp:posOffset>27940</wp:posOffset>
            </wp:positionV>
            <wp:extent cx="3590925" cy="2454910"/>
            <wp:effectExtent l="0" t="0" r="9525" b="2540"/>
            <wp:wrapTight wrapText="bothSides">
              <wp:wrapPolygon edited="0">
                <wp:start x="0" y="0"/>
                <wp:lineTo x="0" y="21455"/>
                <wp:lineTo x="21543" y="21455"/>
                <wp:lineTo x="21543"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0925" cy="2454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rPr>
        <w:t xml:space="preserve">　</w:t>
      </w:r>
    </w:p>
    <w:p w:rsidR="007B354B" w:rsidRDefault="007B354B" w:rsidP="007B354B">
      <w:pPr>
        <w:rPr>
          <w:rFonts w:ascii="HG丸ｺﾞｼｯｸM-PRO" w:eastAsia="HG丸ｺﾞｼｯｸM-PRO" w:hAnsi="HG丸ｺﾞｼｯｸM-PRO"/>
        </w:rPr>
      </w:pPr>
    </w:p>
    <w:p w:rsidR="007B354B" w:rsidRDefault="007B354B" w:rsidP="007B354B">
      <w:pPr>
        <w:rPr>
          <w:rFonts w:ascii="HG丸ｺﾞｼｯｸM-PRO" w:eastAsia="HG丸ｺﾞｼｯｸM-PRO" w:hAnsi="HG丸ｺﾞｼｯｸM-PRO"/>
        </w:rPr>
      </w:pPr>
    </w:p>
    <w:p w:rsidR="007B354B" w:rsidRDefault="007B354B" w:rsidP="007B354B">
      <w:pPr>
        <w:rPr>
          <w:rFonts w:ascii="HG丸ｺﾞｼｯｸM-PRO" w:eastAsia="HG丸ｺﾞｼｯｸM-PRO" w:hAnsi="HG丸ｺﾞｼｯｸM-PRO"/>
        </w:rPr>
      </w:pPr>
    </w:p>
    <w:p w:rsidR="007B354B" w:rsidRDefault="007B354B" w:rsidP="007B354B">
      <w:pPr>
        <w:rPr>
          <w:rFonts w:ascii="HG丸ｺﾞｼｯｸM-PRO" w:eastAsia="HG丸ｺﾞｼｯｸM-PRO" w:hAnsi="HG丸ｺﾞｼｯｸM-PRO"/>
        </w:rPr>
      </w:pPr>
    </w:p>
    <w:p w:rsidR="007B354B" w:rsidRDefault="007B354B" w:rsidP="007B354B">
      <w:pPr>
        <w:rPr>
          <w:rFonts w:ascii="HG丸ｺﾞｼｯｸM-PRO" w:eastAsia="HG丸ｺﾞｼｯｸM-PRO" w:hAnsi="HG丸ｺﾞｼｯｸM-PRO"/>
        </w:rPr>
      </w:pPr>
    </w:p>
    <w:p w:rsidR="007B354B" w:rsidRDefault="007B354B" w:rsidP="007B354B">
      <w:pPr>
        <w:rPr>
          <w:rFonts w:ascii="HG丸ｺﾞｼｯｸM-PRO" w:eastAsia="HG丸ｺﾞｼｯｸM-PRO" w:hAnsi="HG丸ｺﾞｼｯｸM-PRO"/>
        </w:rPr>
      </w:pPr>
    </w:p>
    <w:p w:rsidR="007B354B" w:rsidRDefault="007B354B" w:rsidP="007B354B">
      <w:pPr>
        <w:rPr>
          <w:rFonts w:ascii="HG丸ｺﾞｼｯｸM-PRO" w:eastAsia="HG丸ｺﾞｼｯｸM-PRO" w:hAnsi="HG丸ｺﾞｼｯｸM-PRO"/>
        </w:rPr>
      </w:pPr>
    </w:p>
    <w:p w:rsidR="007B354B" w:rsidRDefault="007B354B" w:rsidP="007B354B">
      <w:pPr>
        <w:rPr>
          <w:rFonts w:ascii="HG丸ｺﾞｼｯｸM-PRO" w:eastAsia="HG丸ｺﾞｼｯｸM-PRO" w:hAnsi="HG丸ｺﾞｼｯｸM-PRO"/>
        </w:rPr>
      </w:pPr>
      <w:r>
        <w:rPr>
          <w:rFonts w:ascii="HG丸ｺﾞｼｯｸM-PRO" w:eastAsia="HG丸ｺﾞｼｯｸM-PRO" w:hAnsi="HG丸ｺﾞｼｯｸM-PRO" w:hint="eastAsia"/>
        </w:rPr>
        <w:tab/>
        <w:t>AC電源ケーブルと、PC側とUSBで接続するため、USBケーブルをつないで</w:t>
      </w:r>
    </w:p>
    <w:p w:rsidR="007B354B" w:rsidRDefault="007B354B" w:rsidP="007B354B">
      <w:pPr>
        <w:ind w:firstLine="840"/>
        <w:rPr>
          <w:rFonts w:ascii="HG丸ｺﾞｼｯｸM-PRO" w:eastAsia="HG丸ｺﾞｼｯｸM-PRO" w:hAnsi="HG丸ｺﾞｼｯｸM-PRO"/>
        </w:rPr>
      </w:pPr>
      <w:r>
        <w:rPr>
          <w:rFonts w:ascii="HG丸ｺﾞｼｯｸM-PRO" w:eastAsia="HG丸ｺﾞｼｯｸM-PRO" w:hAnsi="HG丸ｺﾞｼｯｸM-PRO" w:hint="eastAsia"/>
        </w:rPr>
        <w:t>電源を入れてください。</w:t>
      </w:r>
    </w:p>
    <w:p w:rsidR="007B354B" w:rsidRDefault="007B354B" w:rsidP="007B354B">
      <w:pPr>
        <w:ind w:firstLine="84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62336" behindDoc="1" locked="0" layoutInCell="1" allowOverlap="1" wp14:anchorId="7BD3B558" wp14:editId="03E0F393">
            <wp:simplePos x="0" y="0"/>
            <wp:positionH relativeFrom="column">
              <wp:posOffset>824865</wp:posOffset>
            </wp:positionH>
            <wp:positionV relativeFrom="paragraph">
              <wp:posOffset>73025</wp:posOffset>
            </wp:positionV>
            <wp:extent cx="3545840" cy="2095500"/>
            <wp:effectExtent l="0" t="0" r="0" b="0"/>
            <wp:wrapTight wrapText="bothSides">
              <wp:wrapPolygon edited="0">
                <wp:start x="0" y="0"/>
                <wp:lineTo x="0" y="21404"/>
                <wp:lineTo x="21468" y="21404"/>
                <wp:lineTo x="21468" y="0"/>
                <wp:lineTo x="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584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354B" w:rsidRDefault="007B354B" w:rsidP="007B354B">
      <w:pPr>
        <w:ind w:firstLine="840"/>
        <w:rPr>
          <w:rFonts w:ascii="HG丸ｺﾞｼｯｸM-PRO" w:eastAsia="HG丸ｺﾞｼｯｸM-PRO" w:hAnsi="HG丸ｺﾞｼｯｸM-PRO"/>
        </w:rPr>
      </w:pPr>
    </w:p>
    <w:p w:rsidR="007B354B" w:rsidRDefault="007B354B" w:rsidP="007B354B">
      <w:pPr>
        <w:ind w:firstLine="840"/>
        <w:rPr>
          <w:rFonts w:ascii="HG丸ｺﾞｼｯｸM-PRO" w:eastAsia="HG丸ｺﾞｼｯｸM-PRO" w:hAnsi="HG丸ｺﾞｼｯｸM-PRO"/>
        </w:rPr>
      </w:pPr>
    </w:p>
    <w:p w:rsidR="007B354B" w:rsidRDefault="007B354B" w:rsidP="007B354B">
      <w:pPr>
        <w:ind w:firstLine="840"/>
        <w:rPr>
          <w:rFonts w:ascii="HG丸ｺﾞｼｯｸM-PRO" w:eastAsia="HG丸ｺﾞｼｯｸM-PRO" w:hAnsi="HG丸ｺﾞｼｯｸM-PRO"/>
        </w:rPr>
      </w:pPr>
    </w:p>
    <w:p w:rsidR="007B354B" w:rsidRDefault="007B354B" w:rsidP="007B354B">
      <w:pPr>
        <w:ind w:firstLine="840"/>
        <w:rPr>
          <w:rFonts w:ascii="HG丸ｺﾞｼｯｸM-PRO" w:eastAsia="HG丸ｺﾞｼｯｸM-PRO" w:hAnsi="HG丸ｺﾞｼｯｸM-PRO"/>
        </w:rPr>
      </w:pPr>
    </w:p>
    <w:p w:rsidR="007B354B" w:rsidRDefault="007B354B" w:rsidP="007B354B">
      <w:pPr>
        <w:ind w:firstLine="840"/>
        <w:rPr>
          <w:rFonts w:ascii="HG丸ｺﾞｼｯｸM-PRO" w:eastAsia="HG丸ｺﾞｼｯｸM-PRO" w:hAnsi="HG丸ｺﾞｼｯｸM-PRO"/>
        </w:rPr>
      </w:pPr>
    </w:p>
    <w:p w:rsidR="001D66F7" w:rsidRDefault="007B354B" w:rsidP="007B354B">
      <w:pPr>
        <w:ind w:left="840"/>
        <w:rPr>
          <w:rFonts w:ascii="HG丸ｺﾞｼｯｸM-PRO" w:eastAsia="HG丸ｺﾞｼｯｸM-PRO" w:hAnsi="HG丸ｺﾞｼｯｸM-PRO"/>
        </w:rPr>
      </w:pPr>
      <w:r>
        <w:rPr>
          <w:rFonts w:ascii="HG丸ｺﾞｼｯｸM-PRO" w:eastAsia="HG丸ｺﾞｼｯｸM-PRO" w:hAnsi="HG丸ｺﾞｼｯｸM-PRO" w:hint="eastAsia"/>
        </w:rPr>
        <w:t>表示器に、搭載されている測定モジュールのMAPが表示されます。</w:t>
      </w:r>
      <w:r>
        <w:rPr>
          <w:rFonts w:ascii="HG丸ｺﾞｼｯｸM-PRO" w:eastAsia="HG丸ｺﾞｼｯｸM-PRO" w:hAnsi="HG丸ｺﾞｼｯｸM-PRO" w:hint="eastAsia"/>
        </w:rPr>
        <w:br/>
        <w:t>電源を投入した後は、それぞれの測定モジュールの使い方へ進みます。</w:t>
      </w:r>
      <w:r>
        <w:rPr>
          <w:rFonts w:ascii="HG丸ｺﾞｼｯｸM-PRO" w:eastAsia="HG丸ｺﾞｼｯｸM-PRO" w:hAnsi="HG丸ｺﾞｼｯｸM-PRO"/>
        </w:rPr>
        <w:br/>
      </w:r>
      <w:r>
        <w:rPr>
          <w:rFonts w:ascii="HG丸ｺﾞｼｯｸM-PRO" w:eastAsia="HG丸ｺﾞｼｯｸM-PRO" w:hAnsi="HG丸ｺﾞｼｯｸM-PRO" w:hint="eastAsia"/>
        </w:rPr>
        <w:t>MAPの表示は、10秒程度かかります。</w:t>
      </w:r>
      <w:r>
        <w:rPr>
          <w:rFonts w:ascii="HG丸ｺﾞｼｯｸM-PRO" w:eastAsia="HG丸ｺﾞｼｯｸM-PRO" w:hAnsi="HG丸ｺﾞｼｯｸM-PRO"/>
        </w:rPr>
        <w:br/>
      </w:r>
      <w:r w:rsidR="001D66F7">
        <w:rPr>
          <w:rFonts w:ascii="HG丸ｺﾞｼｯｸM-PRO" w:eastAsia="HG丸ｺﾞｼｯｸM-PRO" w:hAnsi="HG丸ｺﾞｼｯｸM-PRO" w:hint="eastAsia"/>
        </w:rPr>
        <w:t>搭載しているモジュールによっては、初期化処理に時間をようするものがあり</w:t>
      </w:r>
      <w:r w:rsidR="001D66F7">
        <w:rPr>
          <w:rFonts w:ascii="HG丸ｺﾞｼｯｸM-PRO" w:eastAsia="HG丸ｺﾞｼｯｸM-PRO" w:hAnsi="HG丸ｺﾞｼｯｸM-PRO"/>
        </w:rPr>
        <w:br/>
      </w:r>
      <w:r w:rsidR="001D66F7">
        <w:rPr>
          <w:rFonts w:ascii="HG丸ｺﾞｼｯｸM-PRO" w:eastAsia="HG丸ｺﾞｼｯｸM-PRO" w:hAnsi="HG丸ｺﾞｼｯｸM-PRO" w:hint="eastAsia"/>
        </w:rPr>
        <w:t>最新のTNB-10では、搭載モジュールの準備を待って起動しますから10秒程度</w:t>
      </w:r>
      <w:r w:rsidR="001D66F7">
        <w:rPr>
          <w:rFonts w:ascii="HG丸ｺﾞｼｯｸM-PRO" w:eastAsia="HG丸ｺﾞｼｯｸM-PRO" w:hAnsi="HG丸ｺﾞｼｯｸM-PRO"/>
        </w:rPr>
        <w:br/>
      </w:r>
      <w:r w:rsidR="001D66F7">
        <w:rPr>
          <w:rFonts w:ascii="HG丸ｺﾞｼｯｸM-PRO" w:eastAsia="HG丸ｺﾞｼｯｸM-PRO" w:hAnsi="HG丸ｺﾞｼｯｸM-PRO" w:hint="eastAsia"/>
        </w:rPr>
        <w:t>してMAPが表示されます。</w:t>
      </w:r>
    </w:p>
    <w:p w:rsidR="001D66F7" w:rsidRDefault="001D66F7" w:rsidP="00E45F3B">
      <w:pPr>
        <w:spacing w:after="200" w:line="276" w:lineRule="auto"/>
      </w:pPr>
      <w:r>
        <w:rPr>
          <w:rFonts w:ascii="HG丸ｺﾞｼｯｸM-PRO" w:eastAsia="HG丸ｺﾞｼｯｸM-PRO" w:hAnsi="HG丸ｺﾞｼｯｸM-PRO"/>
        </w:rPr>
        <w:br w:type="page"/>
      </w:r>
      <w:bookmarkStart w:id="6" w:name="_Toc338621334"/>
      <w:bookmarkStart w:id="7" w:name="_Toc496615863"/>
      <w:r w:rsidR="00E45F3B">
        <w:rPr>
          <w:rFonts w:hint="eastAsia"/>
        </w:rPr>
        <w:lastRenderedPageBreak/>
        <w:t>4</w:t>
      </w:r>
      <w:r>
        <w:rPr>
          <w:rFonts w:hint="eastAsia"/>
        </w:rPr>
        <w:t xml:space="preserve"> </w:t>
      </w:r>
      <w:r>
        <w:rPr>
          <w:rFonts w:hint="eastAsia"/>
        </w:rPr>
        <w:t>本体装置の仕様</w:t>
      </w:r>
      <w:bookmarkEnd w:id="6"/>
      <w:bookmarkEnd w:id="7"/>
    </w:p>
    <w:p w:rsidR="001D66F7" w:rsidRDefault="001D66F7" w:rsidP="001D66F7">
      <w:pPr>
        <w:rPr>
          <w:rFonts w:ascii="HG丸ｺﾞｼｯｸM-PRO" w:eastAsia="HG丸ｺﾞｼｯｸM-PRO" w:hAnsi="HG丸ｺﾞｼｯｸM-PRO"/>
        </w:rPr>
      </w:pPr>
      <w:r>
        <w:rPr>
          <w:rFonts w:ascii="HG丸ｺﾞｼｯｸM-PRO" w:eastAsia="HG丸ｺﾞｼｯｸM-PRO" w:hAnsi="HG丸ｺﾞｼｯｸM-PRO" w:hint="eastAsia"/>
        </w:rPr>
        <w:t>主要部品</w:t>
      </w:r>
    </w:p>
    <w:tbl>
      <w:tblPr>
        <w:tblStyle w:val="afd"/>
        <w:tblW w:w="0" w:type="auto"/>
        <w:jc w:val="center"/>
        <w:tblLook w:val="04A0" w:firstRow="1" w:lastRow="0" w:firstColumn="1" w:lastColumn="0" w:noHBand="0" w:noVBand="1"/>
      </w:tblPr>
      <w:tblGrid>
        <w:gridCol w:w="2093"/>
        <w:gridCol w:w="4536"/>
        <w:gridCol w:w="2073"/>
      </w:tblGrid>
      <w:tr w:rsidR="001D66F7" w:rsidTr="001D66F7">
        <w:trPr>
          <w:jc w:val="center"/>
        </w:trPr>
        <w:tc>
          <w:tcPr>
            <w:tcW w:w="2093" w:type="dxa"/>
            <w:shd w:val="clear" w:color="auto" w:fill="AFCAC4" w:themeFill="accent5" w:themeFillTint="99"/>
          </w:tcPr>
          <w:p w:rsidR="001D66F7" w:rsidRPr="009465DE" w:rsidRDefault="001D66F7" w:rsidP="002C1D46">
            <w:pPr>
              <w:jc w:val="center"/>
              <w:rPr>
                <w:rFonts w:ascii="HG丸ｺﾞｼｯｸM-PRO" w:eastAsia="HG丸ｺﾞｼｯｸM-PRO" w:hAnsi="HG丸ｺﾞｼｯｸM-PRO"/>
                <w:b/>
              </w:rPr>
            </w:pPr>
            <w:r w:rsidRPr="009465DE">
              <w:rPr>
                <w:rFonts w:ascii="HG丸ｺﾞｼｯｸM-PRO" w:eastAsia="HG丸ｺﾞｼｯｸM-PRO" w:hAnsi="HG丸ｺﾞｼｯｸM-PRO" w:hint="eastAsia"/>
                <w:b/>
              </w:rPr>
              <w:t>部品名</w:t>
            </w:r>
          </w:p>
        </w:tc>
        <w:tc>
          <w:tcPr>
            <w:tcW w:w="4536" w:type="dxa"/>
            <w:shd w:val="clear" w:color="auto" w:fill="AFCAC4" w:themeFill="accent5" w:themeFillTint="99"/>
          </w:tcPr>
          <w:p w:rsidR="001D66F7" w:rsidRPr="009465DE" w:rsidRDefault="001D66F7" w:rsidP="002C1D46">
            <w:pPr>
              <w:jc w:val="center"/>
              <w:rPr>
                <w:rFonts w:ascii="HG丸ｺﾞｼｯｸM-PRO" w:eastAsia="HG丸ｺﾞｼｯｸM-PRO" w:hAnsi="HG丸ｺﾞｼｯｸM-PRO"/>
                <w:b/>
              </w:rPr>
            </w:pPr>
            <w:r w:rsidRPr="009465DE">
              <w:rPr>
                <w:rFonts w:ascii="HG丸ｺﾞｼｯｸM-PRO" w:eastAsia="HG丸ｺﾞｼｯｸM-PRO" w:hAnsi="HG丸ｺﾞｼｯｸM-PRO" w:hint="eastAsia"/>
                <w:b/>
              </w:rPr>
              <w:t>メーカー</w:t>
            </w:r>
            <w:r>
              <w:rPr>
                <w:rFonts w:ascii="HG丸ｺﾞｼｯｸM-PRO" w:eastAsia="HG丸ｺﾞｼｯｸM-PRO" w:hAnsi="HG丸ｺﾞｼｯｸM-PRO" w:hint="eastAsia"/>
                <w:b/>
              </w:rPr>
              <w:t>・形名</w:t>
            </w:r>
          </w:p>
        </w:tc>
        <w:tc>
          <w:tcPr>
            <w:tcW w:w="2073" w:type="dxa"/>
            <w:shd w:val="clear" w:color="auto" w:fill="AFCAC4" w:themeFill="accent5" w:themeFillTint="99"/>
          </w:tcPr>
          <w:p w:rsidR="001D66F7" w:rsidRPr="009465DE" w:rsidRDefault="001D66F7" w:rsidP="002C1D46">
            <w:pPr>
              <w:jc w:val="center"/>
              <w:rPr>
                <w:rFonts w:ascii="HG丸ｺﾞｼｯｸM-PRO" w:eastAsia="HG丸ｺﾞｼｯｸM-PRO" w:hAnsi="HG丸ｺﾞｼｯｸM-PRO"/>
                <w:b/>
              </w:rPr>
            </w:pPr>
            <w:r w:rsidRPr="009465DE">
              <w:rPr>
                <w:rFonts w:ascii="HG丸ｺﾞｼｯｸM-PRO" w:eastAsia="HG丸ｺﾞｼｯｸM-PRO" w:hAnsi="HG丸ｺﾞｼｯｸM-PRO" w:hint="eastAsia"/>
                <w:b/>
              </w:rPr>
              <w:t>仕様</w:t>
            </w:r>
          </w:p>
        </w:tc>
      </w:tr>
      <w:tr w:rsidR="001D66F7" w:rsidTr="001D66F7">
        <w:trPr>
          <w:jc w:val="center"/>
        </w:trPr>
        <w:tc>
          <w:tcPr>
            <w:tcW w:w="2093" w:type="dxa"/>
          </w:tcPr>
          <w:p w:rsidR="001D66F7" w:rsidRDefault="001D66F7" w:rsidP="002C1D46">
            <w:pPr>
              <w:rPr>
                <w:rFonts w:ascii="HG丸ｺﾞｼｯｸM-PRO" w:eastAsia="HG丸ｺﾞｼｯｸM-PRO" w:hAnsi="HG丸ｺﾞｼｯｸM-PRO"/>
              </w:rPr>
            </w:pPr>
            <w:r>
              <w:rPr>
                <w:rFonts w:ascii="HG丸ｺﾞｼｯｸM-PRO" w:eastAsia="HG丸ｺﾞｼｯｸM-PRO" w:hAnsi="HG丸ｺﾞｼｯｸM-PRO" w:hint="eastAsia"/>
              </w:rPr>
              <w:t>ケース・シャーシ</w:t>
            </w:r>
          </w:p>
        </w:tc>
        <w:tc>
          <w:tcPr>
            <w:tcW w:w="4536" w:type="dxa"/>
          </w:tcPr>
          <w:p w:rsidR="001D66F7" w:rsidRPr="001D66F7" w:rsidRDefault="001D66F7" w:rsidP="007C6827">
            <w:pPr>
              <w:rPr>
                <w:rFonts w:ascii="HG丸ｺﾞｼｯｸM-PRO" w:eastAsia="HG丸ｺﾞｼｯｸM-PRO" w:hAnsi="HG丸ｺﾞｼｯｸM-PRO"/>
              </w:rPr>
            </w:pPr>
            <w:r>
              <w:rPr>
                <w:rFonts w:ascii="HG丸ｺﾞｼｯｸM-PRO" w:eastAsia="HG丸ｺﾞｼｯｸM-PRO" w:hAnsi="HG丸ｺﾞｼｯｸM-PRO" w:hint="eastAsia"/>
              </w:rPr>
              <w:t>ユーロ規格のケースを採用しています</w:t>
            </w:r>
            <w:r>
              <w:rPr>
                <w:rFonts w:ascii="HG丸ｺﾞｼｯｸM-PRO" w:eastAsia="HG丸ｺﾞｼｯｸM-PRO" w:hAnsi="HG丸ｺﾞｼｯｸM-PRO"/>
              </w:rPr>
              <w:br/>
            </w:r>
            <w:r>
              <w:rPr>
                <w:rFonts w:ascii="HG丸ｺﾞｼｯｸM-PRO" w:eastAsia="HG丸ｺﾞｼｯｸM-PRO" w:hAnsi="HG丸ｺﾞｼｯｸM-PRO" w:hint="eastAsia"/>
              </w:rPr>
              <w:t>TNB-10は、海外ドイツ、スイス他</w:t>
            </w:r>
            <w:r>
              <w:rPr>
                <w:rFonts w:ascii="HG丸ｺﾞｼｯｸM-PRO" w:eastAsia="HG丸ｺﾞｼｯｸM-PRO" w:hAnsi="HG丸ｺﾞｼｯｸM-PRO"/>
              </w:rPr>
              <w:br/>
            </w:r>
            <w:r>
              <w:rPr>
                <w:rFonts w:ascii="HG丸ｺﾞｼｯｸM-PRO" w:eastAsia="HG丸ｺﾞｼｯｸM-PRO" w:hAnsi="HG丸ｺﾞｼｯｸM-PRO" w:hint="eastAsia"/>
              </w:rPr>
              <w:t>TNB-3,4は、国内タカチの製品</w:t>
            </w:r>
            <w:r w:rsidR="007C6827">
              <w:rPr>
                <w:rFonts w:ascii="HG丸ｺﾞｼｯｸM-PRO" w:eastAsia="HG丸ｺﾞｼｯｸM-PRO" w:hAnsi="HG丸ｺﾞｼｯｸM-PRO" w:hint="eastAsia"/>
              </w:rPr>
              <w:t>ケース</w:t>
            </w:r>
            <w:r w:rsidR="007C6827">
              <w:rPr>
                <w:rFonts w:ascii="HG丸ｺﾞｼｯｸM-PRO" w:eastAsia="HG丸ｺﾞｼｯｸM-PRO" w:hAnsi="HG丸ｺﾞｼｯｸM-PRO"/>
              </w:rPr>
              <w:br/>
            </w:r>
            <w:r w:rsidR="007C6827">
              <w:rPr>
                <w:rFonts w:ascii="HG丸ｺﾞｼｯｸM-PRO" w:eastAsia="HG丸ｺﾞｼｯｸM-PRO" w:hAnsi="HG丸ｺﾞｼｯｸM-PRO" w:hint="eastAsia"/>
              </w:rPr>
              <w:t xml:space="preserve">　　　内部フレームは3Dprinter利用</w:t>
            </w:r>
          </w:p>
        </w:tc>
        <w:tc>
          <w:tcPr>
            <w:tcW w:w="2073" w:type="dxa"/>
          </w:tcPr>
          <w:p w:rsidR="001D66F7" w:rsidRPr="009465DE" w:rsidRDefault="001D66F7" w:rsidP="002C1D46">
            <w:pPr>
              <w:rPr>
                <w:rFonts w:ascii="HG丸ｺﾞｼｯｸM-PRO" w:eastAsia="HG丸ｺﾞｼｯｸM-PRO" w:hAnsi="HG丸ｺﾞｼｯｸM-PRO"/>
              </w:rPr>
            </w:pPr>
            <w:r>
              <w:rPr>
                <w:rFonts w:ascii="HG丸ｺﾞｼｯｸM-PRO" w:eastAsia="HG丸ｺﾞｼｯｸM-PRO" w:hAnsi="HG丸ｺﾞｼｯｸM-PRO" w:hint="eastAsia"/>
              </w:rPr>
              <w:t>アルミダイキャストケース</w:t>
            </w:r>
          </w:p>
        </w:tc>
      </w:tr>
      <w:tr w:rsidR="001D66F7" w:rsidTr="001D66F7">
        <w:trPr>
          <w:jc w:val="center"/>
        </w:trPr>
        <w:tc>
          <w:tcPr>
            <w:tcW w:w="2093" w:type="dxa"/>
          </w:tcPr>
          <w:p w:rsidR="001D66F7" w:rsidRDefault="001D66F7" w:rsidP="002C1D46">
            <w:pPr>
              <w:rPr>
                <w:rFonts w:ascii="HG丸ｺﾞｼｯｸM-PRO" w:eastAsia="HG丸ｺﾞｼｯｸM-PRO" w:hAnsi="HG丸ｺﾞｼｯｸM-PRO"/>
              </w:rPr>
            </w:pPr>
            <w:r>
              <w:rPr>
                <w:rFonts w:ascii="HG丸ｺﾞｼｯｸM-PRO" w:eastAsia="HG丸ｺﾞｼｯｸM-PRO" w:hAnsi="HG丸ｺﾞｼｯｸM-PRO" w:hint="eastAsia"/>
              </w:rPr>
              <w:t>CPUボード</w:t>
            </w:r>
          </w:p>
        </w:tc>
        <w:tc>
          <w:tcPr>
            <w:tcW w:w="4536" w:type="dxa"/>
          </w:tcPr>
          <w:p w:rsidR="001D66F7" w:rsidRDefault="001D66F7" w:rsidP="002C1D46">
            <w:pPr>
              <w:rPr>
                <w:rFonts w:ascii="HG丸ｺﾞｼｯｸM-PRO" w:eastAsia="HG丸ｺﾞｼｯｸM-PRO" w:hAnsi="HG丸ｺﾞｼｯｸM-PRO"/>
              </w:rPr>
            </w:pPr>
            <w:r>
              <w:rPr>
                <w:rFonts w:ascii="HG丸ｺﾞｼｯｸM-PRO" w:eastAsia="HG丸ｺﾞｼｯｸM-PRO" w:hAnsi="HG丸ｺﾞｼｯｸM-PRO" w:hint="eastAsia"/>
              </w:rPr>
              <w:t>TNB製　　CPU dsPIC33系</w:t>
            </w:r>
          </w:p>
        </w:tc>
        <w:tc>
          <w:tcPr>
            <w:tcW w:w="2073" w:type="dxa"/>
          </w:tcPr>
          <w:p w:rsidR="001D66F7" w:rsidRDefault="001D66F7" w:rsidP="002C1D46">
            <w:pPr>
              <w:rPr>
                <w:rFonts w:ascii="HG丸ｺﾞｼｯｸM-PRO" w:eastAsia="HG丸ｺﾞｼｯｸM-PRO" w:hAnsi="HG丸ｺﾞｼｯｸM-PRO"/>
              </w:rPr>
            </w:pPr>
            <w:r>
              <w:rPr>
                <w:rFonts w:ascii="HG丸ｺﾞｼｯｸM-PRO" w:eastAsia="HG丸ｺﾞｼｯｸM-PRO" w:hAnsi="HG丸ｺﾞｼｯｸM-PRO" w:hint="eastAsia"/>
              </w:rPr>
              <w:t>33MIPSで運転</w:t>
            </w:r>
          </w:p>
        </w:tc>
      </w:tr>
      <w:tr w:rsidR="001D66F7" w:rsidTr="001D66F7">
        <w:trPr>
          <w:jc w:val="center"/>
        </w:trPr>
        <w:tc>
          <w:tcPr>
            <w:tcW w:w="2093" w:type="dxa"/>
          </w:tcPr>
          <w:p w:rsidR="001D66F7" w:rsidRDefault="001D66F7" w:rsidP="002C1D46">
            <w:pPr>
              <w:rPr>
                <w:rFonts w:ascii="HG丸ｺﾞｼｯｸM-PRO" w:eastAsia="HG丸ｺﾞｼｯｸM-PRO" w:hAnsi="HG丸ｺﾞｼｯｸM-PRO"/>
              </w:rPr>
            </w:pPr>
            <w:r>
              <w:rPr>
                <w:rFonts w:ascii="HG丸ｺﾞｼｯｸM-PRO" w:eastAsia="HG丸ｺﾞｼｯｸM-PRO" w:hAnsi="HG丸ｺﾞｼｯｸM-PRO" w:hint="eastAsia"/>
              </w:rPr>
              <w:t>電源</w:t>
            </w:r>
            <w:r w:rsidR="007C6827">
              <w:rPr>
                <w:rFonts w:ascii="HG丸ｺﾞｼｯｸM-PRO" w:eastAsia="HG丸ｺﾞｼｯｸM-PRO" w:hAnsi="HG丸ｺﾞｼｯｸM-PRO" w:hint="eastAsia"/>
              </w:rPr>
              <w:br/>
              <w:t>AC100V</w:t>
            </w:r>
          </w:p>
        </w:tc>
        <w:tc>
          <w:tcPr>
            <w:tcW w:w="4536" w:type="dxa"/>
          </w:tcPr>
          <w:p w:rsidR="001D66F7" w:rsidRPr="001D66F7" w:rsidRDefault="007C6827" w:rsidP="007C6827">
            <w:pPr>
              <w:rPr>
                <w:rFonts w:ascii="HG丸ｺﾞｼｯｸM-PRO" w:eastAsia="HG丸ｺﾞｼｯｸM-PRO" w:hAnsi="HG丸ｺﾞｼｯｸM-PRO"/>
              </w:rPr>
            </w:pPr>
            <w:r>
              <w:rPr>
                <w:rFonts w:ascii="HG丸ｺﾞｼｯｸM-PRO" w:eastAsia="HG丸ｺﾞｼｯｸM-PRO" w:hAnsi="HG丸ｺﾞｼｯｸM-PRO" w:hint="eastAsia"/>
              </w:rPr>
              <w:t>内部DC電源</w:t>
            </w:r>
            <w:r w:rsidR="001D66F7">
              <w:rPr>
                <w:rFonts w:ascii="HG丸ｺﾞｼｯｸM-PRO" w:eastAsia="HG丸ｺﾞｼｯｸM-PRO" w:hAnsi="HG丸ｺﾞｼｯｸM-PRO" w:hint="eastAsia"/>
              </w:rPr>
              <w:br/>
              <w:t>TNB-10は 5V 10A～15A電源</w:t>
            </w:r>
            <w:r w:rsidR="001D66F7">
              <w:rPr>
                <w:rFonts w:ascii="HG丸ｺﾞｼｯｸM-PRO" w:eastAsia="HG丸ｺﾞｼｯｸM-PRO" w:hAnsi="HG丸ｺﾞｼｯｸM-PRO" w:hint="eastAsia"/>
              </w:rPr>
              <w:br/>
              <w:t>TNB-3,4は 5V 6A電源</w:t>
            </w:r>
          </w:p>
        </w:tc>
        <w:tc>
          <w:tcPr>
            <w:tcW w:w="2073" w:type="dxa"/>
          </w:tcPr>
          <w:p w:rsidR="001D66F7" w:rsidRPr="001D66F7" w:rsidRDefault="001D66F7" w:rsidP="002C1D46">
            <w:pPr>
              <w:rPr>
                <w:rFonts w:ascii="HG丸ｺﾞｼｯｸM-PRO" w:eastAsia="HG丸ｺﾞｼｯｸM-PRO" w:hAnsi="HG丸ｺﾞｼｯｸM-PRO"/>
              </w:rPr>
            </w:pPr>
            <w:r>
              <w:rPr>
                <w:rFonts w:ascii="HG丸ｺﾞｼｯｸM-PRO" w:eastAsia="HG丸ｺﾞｼｯｸM-PRO" w:hAnsi="HG丸ｺﾞｼｯｸM-PRO" w:hint="eastAsia"/>
              </w:rPr>
              <w:t>メーカー</w:t>
            </w:r>
            <w:r>
              <w:rPr>
                <w:rFonts w:ascii="HG丸ｺﾞｼｯｸM-PRO" w:eastAsia="HG丸ｺﾞｼｯｸM-PRO" w:hAnsi="HG丸ｺﾞｼｯｸM-PRO"/>
              </w:rPr>
              <w:br/>
            </w:r>
            <w:r>
              <w:rPr>
                <w:rFonts w:ascii="HG丸ｺﾞｼｯｸM-PRO" w:eastAsia="HG丸ｺﾞｼｯｸM-PRO" w:hAnsi="HG丸ｺﾞｼｯｸM-PRO" w:hint="eastAsia"/>
              </w:rPr>
              <w:t>TDKラムダ</w:t>
            </w:r>
            <w:r>
              <w:rPr>
                <w:rFonts w:ascii="HG丸ｺﾞｼｯｸM-PRO" w:eastAsia="HG丸ｺﾞｼｯｸM-PRO" w:hAnsi="HG丸ｺﾞｼｯｸM-PRO"/>
              </w:rPr>
              <w:br/>
            </w:r>
            <w:r>
              <w:rPr>
                <w:rFonts w:ascii="HG丸ｺﾞｼｯｸM-PRO" w:eastAsia="HG丸ｺﾞｼｯｸM-PRO" w:hAnsi="HG丸ｺﾞｼｯｸM-PRO" w:hint="eastAsia"/>
              </w:rPr>
              <w:t>コーセル他</w:t>
            </w:r>
          </w:p>
        </w:tc>
      </w:tr>
      <w:tr w:rsidR="001D66F7" w:rsidTr="001D66F7">
        <w:trPr>
          <w:jc w:val="center"/>
        </w:trPr>
        <w:tc>
          <w:tcPr>
            <w:tcW w:w="2093" w:type="dxa"/>
          </w:tcPr>
          <w:p w:rsidR="001D66F7" w:rsidRDefault="001D66F7" w:rsidP="002C1D46">
            <w:pPr>
              <w:rPr>
                <w:rFonts w:ascii="HG丸ｺﾞｼｯｸM-PRO" w:eastAsia="HG丸ｺﾞｼｯｸM-PRO" w:hAnsi="HG丸ｺﾞｼｯｸM-PRO"/>
              </w:rPr>
            </w:pPr>
            <w:r>
              <w:rPr>
                <w:rFonts w:ascii="HG丸ｺﾞｼｯｸM-PRO" w:eastAsia="HG丸ｺﾞｼｯｸM-PRO" w:hAnsi="HG丸ｺﾞｼｯｸM-PRO" w:hint="eastAsia"/>
              </w:rPr>
              <w:t>電源フィルタ</w:t>
            </w:r>
          </w:p>
        </w:tc>
        <w:tc>
          <w:tcPr>
            <w:tcW w:w="4536" w:type="dxa"/>
          </w:tcPr>
          <w:p w:rsidR="001D66F7" w:rsidRDefault="001D66F7" w:rsidP="002C1D46">
            <w:pPr>
              <w:rPr>
                <w:rFonts w:ascii="HG丸ｺﾞｼｯｸM-PRO" w:eastAsia="HG丸ｺﾞｼｯｸM-PRO" w:hAnsi="HG丸ｺﾞｼｯｸM-PRO"/>
              </w:rPr>
            </w:pPr>
            <w:r>
              <w:rPr>
                <w:rFonts w:ascii="HG丸ｺﾞｼｯｸM-PRO" w:eastAsia="HG丸ｺﾞｼｯｸM-PRO" w:hAnsi="HG丸ｺﾞｼｯｸM-PRO" w:hint="eastAsia"/>
              </w:rPr>
              <w:t>ドイツ製　フィルタ、ヒューズ一体型</w:t>
            </w:r>
            <w:r>
              <w:rPr>
                <w:rFonts w:ascii="HG丸ｺﾞｼｯｸM-PRO" w:eastAsia="HG丸ｺﾞｼｯｸM-PRO" w:hAnsi="HG丸ｺﾞｼｯｸM-PRO"/>
              </w:rPr>
              <w:br/>
            </w:r>
            <w:r>
              <w:rPr>
                <w:rFonts w:ascii="HG丸ｺﾞｼｯｸM-PRO" w:eastAsia="HG丸ｺﾞｼｯｸM-PRO" w:hAnsi="HG丸ｺﾞｼｯｸM-PRO" w:hint="eastAsia"/>
              </w:rPr>
              <w:t>TNB-3,4は国内フィルタ</w:t>
            </w:r>
          </w:p>
        </w:tc>
        <w:tc>
          <w:tcPr>
            <w:tcW w:w="2073" w:type="dxa"/>
          </w:tcPr>
          <w:p w:rsidR="001D66F7" w:rsidRDefault="001D66F7" w:rsidP="002C1D46">
            <w:pPr>
              <w:rPr>
                <w:rFonts w:ascii="HG丸ｺﾞｼｯｸM-PRO" w:eastAsia="HG丸ｺﾞｼｯｸM-PRO" w:hAnsi="HG丸ｺﾞｼｯｸM-PRO"/>
              </w:rPr>
            </w:pPr>
          </w:p>
        </w:tc>
      </w:tr>
      <w:tr w:rsidR="001D66F7" w:rsidTr="001D66F7">
        <w:trPr>
          <w:jc w:val="center"/>
        </w:trPr>
        <w:tc>
          <w:tcPr>
            <w:tcW w:w="2093" w:type="dxa"/>
          </w:tcPr>
          <w:p w:rsidR="001D66F7" w:rsidRDefault="001D66F7" w:rsidP="002C1D46">
            <w:pPr>
              <w:rPr>
                <w:rFonts w:ascii="HG丸ｺﾞｼｯｸM-PRO" w:eastAsia="HG丸ｺﾞｼｯｸM-PRO" w:hAnsi="HG丸ｺﾞｼｯｸM-PRO"/>
              </w:rPr>
            </w:pPr>
            <w:r>
              <w:rPr>
                <w:rFonts w:ascii="HG丸ｺﾞｼｯｸM-PRO" w:eastAsia="HG丸ｺﾞｼｯｸM-PRO" w:hAnsi="HG丸ｺﾞｼｯｸM-PRO" w:hint="eastAsia"/>
              </w:rPr>
              <w:t>表示管</w:t>
            </w:r>
          </w:p>
        </w:tc>
        <w:tc>
          <w:tcPr>
            <w:tcW w:w="4536" w:type="dxa"/>
          </w:tcPr>
          <w:p w:rsidR="001D66F7" w:rsidRDefault="001D66F7" w:rsidP="002C1D46">
            <w:pPr>
              <w:rPr>
                <w:rFonts w:ascii="HG丸ｺﾞｼｯｸM-PRO" w:eastAsia="HG丸ｺﾞｼｯｸM-PRO" w:hAnsi="HG丸ｺﾞｼｯｸM-PRO"/>
              </w:rPr>
            </w:pPr>
            <w:r>
              <w:rPr>
                <w:rFonts w:ascii="HG丸ｺﾞｼｯｸM-PRO" w:eastAsia="HG丸ｺﾞｼｯｸM-PRO" w:hAnsi="HG丸ｺﾞｼｯｸM-PRO" w:hint="eastAsia"/>
              </w:rPr>
              <w:t>TG12864XWBV グラフィクス表示器　TNB-3,4は小型表示器</w:t>
            </w:r>
          </w:p>
        </w:tc>
        <w:tc>
          <w:tcPr>
            <w:tcW w:w="2073" w:type="dxa"/>
          </w:tcPr>
          <w:p w:rsidR="001D66F7" w:rsidRDefault="001D66F7" w:rsidP="002C1D46">
            <w:pPr>
              <w:rPr>
                <w:rFonts w:ascii="HG丸ｺﾞｼｯｸM-PRO" w:eastAsia="HG丸ｺﾞｼｯｸM-PRO" w:hAnsi="HG丸ｺﾞｼｯｸM-PRO"/>
              </w:rPr>
            </w:pPr>
            <w:r>
              <w:rPr>
                <w:rFonts w:ascii="HG丸ｺﾞｼｯｸM-PRO" w:eastAsia="HG丸ｺﾞｼｯｸM-PRO" w:hAnsi="HG丸ｺﾞｼｯｸM-PRO" w:hint="eastAsia"/>
              </w:rPr>
              <w:t>128 X 64 dot</w:t>
            </w:r>
            <w:r>
              <w:rPr>
                <w:rFonts w:ascii="HG丸ｺﾞｼｯｸM-PRO" w:eastAsia="HG丸ｺﾞｼｯｸM-PRO" w:hAnsi="HG丸ｺﾞｼｯｸM-PRO"/>
              </w:rPr>
              <w:br/>
            </w:r>
            <w:r>
              <w:rPr>
                <w:rFonts w:ascii="HG丸ｺﾞｼｯｸM-PRO" w:eastAsia="HG丸ｺﾞｼｯｸM-PRO" w:hAnsi="HG丸ｺﾞｼｯｸM-PRO" w:hint="eastAsia"/>
              </w:rPr>
              <w:t>18文字8行</w:t>
            </w:r>
          </w:p>
        </w:tc>
      </w:tr>
      <w:tr w:rsidR="001D66F7" w:rsidTr="001D66F7">
        <w:trPr>
          <w:jc w:val="center"/>
        </w:trPr>
        <w:tc>
          <w:tcPr>
            <w:tcW w:w="2093" w:type="dxa"/>
          </w:tcPr>
          <w:p w:rsidR="001D66F7" w:rsidRDefault="001D66F7" w:rsidP="002C1D46">
            <w:pPr>
              <w:rPr>
                <w:rFonts w:ascii="HG丸ｺﾞｼｯｸM-PRO" w:eastAsia="HG丸ｺﾞｼｯｸM-PRO" w:hAnsi="HG丸ｺﾞｼｯｸM-PRO"/>
              </w:rPr>
            </w:pPr>
            <w:r>
              <w:rPr>
                <w:rFonts w:ascii="HG丸ｺﾞｼｯｸM-PRO" w:eastAsia="HG丸ｺﾞｼｯｸM-PRO" w:hAnsi="HG丸ｺﾞｼｯｸM-PRO" w:hint="eastAsia"/>
              </w:rPr>
              <w:t>押しボタンSW</w:t>
            </w:r>
          </w:p>
        </w:tc>
        <w:tc>
          <w:tcPr>
            <w:tcW w:w="4536" w:type="dxa"/>
          </w:tcPr>
          <w:p w:rsidR="001D66F7" w:rsidRDefault="001D66F7" w:rsidP="002C1D46">
            <w:pPr>
              <w:rPr>
                <w:rFonts w:ascii="HG丸ｺﾞｼｯｸM-PRO" w:eastAsia="HG丸ｺﾞｼｯｸM-PRO" w:hAnsi="HG丸ｺﾞｼｯｸM-PRO"/>
              </w:rPr>
            </w:pPr>
            <w:r>
              <w:rPr>
                <w:rFonts w:ascii="HG丸ｺﾞｼｯｸM-PRO" w:eastAsia="HG丸ｺﾞｼｯｸM-PRO" w:hAnsi="HG丸ｺﾞｼｯｸM-PRO" w:hint="eastAsia"/>
              </w:rPr>
              <w:t xml:space="preserve">P-04370　Push </w:t>
            </w:r>
            <w:proofErr w:type="spellStart"/>
            <w:r>
              <w:rPr>
                <w:rFonts w:ascii="HG丸ｺﾞｼｯｸM-PRO" w:eastAsia="HG丸ｺﾞｼｯｸM-PRO" w:hAnsi="HG丸ｺﾞｼｯｸM-PRO" w:hint="eastAsia"/>
              </w:rPr>
              <w:t>botton</w:t>
            </w:r>
            <w:proofErr w:type="spellEnd"/>
          </w:p>
        </w:tc>
        <w:tc>
          <w:tcPr>
            <w:tcW w:w="2073" w:type="dxa"/>
          </w:tcPr>
          <w:p w:rsidR="001D66F7" w:rsidRDefault="001D66F7" w:rsidP="002C1D46">
            <w:pPr>
              <w:rPr>
                <w:rFonts w:ascii="HG丸ｺﾞｼｯｸM-PRO" w:eastAsia="HG丸ｺﾞｼｯｸM-PRO" w:hAnsi="HG丸ｺﾞｼｯｸM-PRO"/>
              </w:rPr>
            </w:pPr>
          </w:p>
        </w:tc>
      </w:tr>
      <w:tr w:rsidR="001D66F7" w:rsidTr="001D66F7">
        <w:trPr>
          <w:jc w:val="center"/>
        </w:trPr>
        <w:tc>
          <w:tcPr>
            <w:tcW w:w="2093" w:type="dxa"/>
          </w:tcPr>
          <w:p w:rsidR="001D66F7" w:rsidRDefault="001D66F7" w:rsidP="002C1D46">
            <w:pPr>
              <w:rPr>
                <w:rFonts w:ascii="HG丸ｺﾞｼｯｸM-PRO" w:eastAsia="HG丸ｺﾞｼｯｸM-PRO" w:hAnsi="HG丸ｺﾞｼｯｸM-PRO"/>
              </w:rPr>
            </w:pPr>
            <w:r>
              <w:rPr>
                <w:rFonts w:ascii="HG丸ｺﾞｼｯｸM-PRO" w:eastAsia="HG丸ｺﾞｼｯｸM-PRO" w:hAnsi="HG丸ｺﾞｼｯｸM-PRO" w:hint="eastAsia"/>
              </w:rPr>
              <w:t>表示回路制御</w:t>
            </w:r>
          </w:p>
        </w:tc>
        <w:tc>
          <w:tcPr>
            <w:tcW w:w="4536" w:type="dxa"/>
          </w:tcPr>
          <w:p w:rsidR="001D66F7" w:rsidRDefault="001D66F7" w:rsidP="002C1D46">
            <w:pPr>
              <w:rPr>
                <w:rFonts w:ascii="HG丸ｺﾞｼｯｸM-PRO" w:eastAsia="HG丸ｺﾞｼｯｸM-PRO" w:hAnsi="HG丸ｺﾞｼｯｸM-PRO"/>
              </w:rPr>
            </w:pPr>
            <w:r>
              <w:rPr>
                <w:rFonts w:ascii="HG丸ｺﾞｼｯｸM-PRO" w:eastAsia="HG丸ｺﾞｼｯｸM-PRO" w:hAnsi="HG丸ｺﾞｼｯｸM-PRO" w:hint="eastAsia"/>
              </w:rPr>
              <w:t>TNB製 グラフィクス制御CPU</w:t>
            </w:r>
          </w:p>
        </w:tc>
        <w:tc>
          <w:tcPr>
            <w:tcW w:w="2073" w:type="dxa"/>
          </w:tcPr>
          <w:p w:rsidR="001D66F7" w:rsidRDefault="001D66F7" w:rsidP="002C1D46">
            <w:pPr>
              <w:rPr>
                <w:rFonts w:ascii="HG丸ｺﾞｼｯｸM-PRO" w:eastAsia="HG丸ｺﾞｼｯｸM-PRO" w:hAnsi="HG丸ｺﾞｼｯｸM-PRO"/>
              </w:rPr>
            </w:pPr>
            <w:r>
              <w:rPr>
                <w:rFonts w:ascii="HG丸ｺﾞｼｯｸM-PRO" w:eastAsia="HG丸ｺﾞｼｯｸM-PRO" w:hAnsi="HG丸ｺﾞｼｯｸM-PRO" w:hint="eastAsia"/>
              </w:rPr>
              <w:t>20MIPSで運転</w:t>
            </w:r>
          </w:p>
        </w:tc>
      </w:tr>
      <w:tr w:rsidR="001D66F7" w:rsidTr="001D66F7">
        <w:trPr>
          <w:jc w:val="center"/>
        </w:trPr>
        <w:tc>
          <w:tcPr>
            <w:tcW w:w="2093" w:type="dxa"/>
          </w:tcPr>
          <w:p w:rsidR="001D66F7" w:rsidRDefault="001D66F7" w:rsidP="002C1D46">
            <w:pPr>
              <w:rPr>
                <w:rFonts w:ascii="HG丸ｺﾞｼｯｸM-PRO" w:eastAsia="HG丸ｺﾞｼｯｸM-PRO" w:hAnsi="HG丸ｺﾞｼｯｸM-PRO"/>
              </w:rPr>
            </w:pPr>
          </w:p>
        </w:tc>
        <w:tc>
          <w:tcPr>
            <w:tcW w:w="4536" w:type="dxa"/>
          </w:tcPr>
          <w:p w:rsidR="001D66F7" w:rsidRDefault="001D66F7" w:rsidP="002C1D46">
            <w:pPr>
              <w:rPr>
                <w:rFonts w:ascii="HG丸ｺﾞｼｯｸM-PRO" w:eastAsia="HG丸ｺﾞｼｯｸM-PRO" w:hAnsi="HG丸ｺﾞｼｯｸM-PRO"/>
              </w:rPr>
            </w:pPr>
          </w:p>
        </w:tc>
        <w:tc>
          <w:tcPr>
            <w:tcW w:w="2073" w:type="dxa"/>
          </w:tcPr>
          <w:p w:rsidR="001D66F7" w:rsidRDefault="001D66F7" w:rsidP="002C1D46">
            <w:pPr>
              <w:rPr>
                <w:rFonts w:ascii="HG丸ｺﾞｼｯｸM-PRO" w:eastAsia="HG丸ｺﾞｼｯｸM-PRO" w:hAnsi="HG丸ｺﾞｼｯｸM-PRO"/>
              </w:rPr>
            </w:pPr>
          </w:p>
        </w:tc>
      </w:tr>
    </w:tbl>
    <w:p w:rsidR="001D66F7" w:rsidRDefault="001D66F7" w:rsidP="001D66F7">
      <w:pPr>
        <w:rPr>
          <w:rFonts w:ascii="HG丸ｺﾞｼｯｸM-PRO" w:eastAsia="HG丸ｺﾞｼｯｸM-PRO" w:hAnsi="HG丸ｺﾞｼｯｸM-PRO"/>
        </w:rPr>
      </w:pPr>
    </w:p>
    <w:p w:rsidR="001D66F7" w:rsidRDefault="001D66F7" w:rsidP="001D66F7">
      <w:pPr>
        <w:rPr>
          <w:rFonts w:ascii="HG丸ｺﾞｼｯｸM-PRO" w:eastAsia="HG丸ｺﾞｼｯｸM-PRO" w:hAnsi="HG丸ｺﾞｼｯｸM-PRO"/>
        </w:rPr>
      </w:pPr>
      <w:r>
        <w:rPr>
          <w:rFonts w:ascii="HG丸ｺﾞｼｯｸM-PRO" w:eastAsia="HG丸ｺﾞｼｯｸM-PRO" w:hAnsi="HG丸ｺﾞｼｯｸM-PRO" w:hint="eastAsia"/>
        </w:rPr>
        <w:t>電源仕様</w:t>
      </w:r>
      <w:r>
        <w:rPr>
          <w:rFonts w:ascii="HG丸ｺﾞｼｯｸM-PRO" w:eastAsia="HG丸ｺﾞｼｯｸM-PRO" w:hAnsi="HG丸ｺﾞｼｯｸM-PRO" w:hint="eastAsia"/>
        </w:rPr>
        <w:tab/>
      </w:r>
    </w:p>
    <w:tbl>
      <w:tblPr>
        <w:tblStyle w:val="afd"/>
        <w:tblW w:w="0" w:type="auto"/>
        <w:tblInd w:w="675" w:type="dxa"/>
        <w:tblLook w:val="04A0" w:firstRow="1" w:lastRow="0" w:firstColumn="1" w:lastColumn="0" w:noHBand="0" w:noVBand="1"/>
      </w:tblPr>
      <w:tblGrid>
        <w:gridCol w:w="1560"/>
        <w:gridCol w:w="5386"/>
      </w:tblGrid>
      <w:tr w:rsidR="001D66F7" w:rsidTr="00067247">
        <w:trPr>
          <w:trHeight w:val="300"/>
        </w:trPr>
        <w:tc>
          <w:tcPr>
            <w:tcW w:w="1560" w:type="dxa"/>
          </w:tcPr>
          <w:p w:rsidR="001D66F7" w:rsidRDefault="001D66F7" w:rsidP="002C1D46">
            <w:pPr>
              <w:rPr>
                <w:rFonts w:ascii="HG丸ｺﾞｼｯｸM-PRO" w:eastAsia="HG丸ｺﾞｼｯｸM-PRO" w:hAnsi="HG丸ｺﾞｼｯｸM-PRO"/>
              </w:rPr>
            </w:pPr>
            <w:r>
              <w:rPr>
                <w:rFonts w:ascii="HG丸ｺﾞｼｯｸM-PRO" w:eastAsia="HG丸ｺﾞｼｯｸM-PRO" w:hAnsi="HG丸ｺﾞｼｯｸM-PRO" w:hint="eastAsia"/>
              </w:rPr>
              <w:t>消費電力</w:t>
            </w:r>
          </w:p>
        </w:tc>
        <w:tc>
          <w:tcPr>
            <w:tcW w:w="5386" w:type="dxa"/>
          </w:tcPr>
          <w:p w:rsidR="001D66F7" w:rsidRDefault="00067247" w:rsidP="002C1D46">
            <w:pPr>
              <w:rPr>
                <w:rFonts w:ascii="HG丸ｺﾞｼｯｸM-PRO" w:eastAsia="HG丸ｺﾞｼｯｸM-PRO" w:hAnsi="HG丸ｺﾞｼｯｸM-PRO"/>
              </w:rPr>
            </w:pPr>
            <w:r>
              <w:rPr>
                <w:rFonts w:ascii="HG丸ｺﾞｼｯｸM-PRO" w:eastAsia="HG丸ｺﾞｼｯｸM-PRO" w:hAnsi="HG丸ｺﾞｼｯｸM-PRO" w:hint="eastAsia"/>
              </w:rPr>
              <w:t>AC100V 40</w:t>
            </w:r>
            <w:r w:rsidR="001D66F7">
              <w:rPr>
                <w:rFonts w:ascii="HG丸ｺﾞｼｯｸM-PRO" w:eastAsia="HG丸ｺﾞｼｯｸM-PRO" w:hAnsi="HG丸ｺﾞｼｯｸM-PRO" w:hint="eastAsia"/>
              </w:rPr>
              <w:t>W以下</w:t>
            </w:r>
            <w:r>
              <w:rPr>
                <w:rFonts w:ascii="HG丸ｺﾞｼｯｸM-PRO" w:eastAsia="HG丸ｺﾞｼｯｸM-PRO" w:hAnsi="HG丸ｺﾞｼｯｸM-PRO" w:hint="eastAsia"/>
              </w:rPr>
              <w:t>()　( 4W / module )</w:t>
            </w:r>
          </w:p>
        </w:tc>
      </w:tr>
    </w:tbl>
    <w:p w:rsidR="001D66F7" w:rsidRDefault="001D66F7" w:rsidP="001D66F7">
      <w:pPr>
        <w:rPr>
          <w:rFonts w:ascii="HG丸ｺﾞｼｯｸM-PRO" w:eastAsia="HG丸ｺﾞｼｯｸM-PRO" w:hAnsi="HG丸ｺﾞｼｯｸM-PRO"/>
        </w:rPr>
      </w:pPr>
    </w:p>
    <w:p w:rsidR="007B354B" w:rsidRDefault="007B354B" w:rsidP="007B354B">
      <w:pPr>
        <w:ind w:left="840"/>
        <w:rPr>
          <w:rFonts w:ascii="HG丸ｺﾞｼｯｸM-PRO" w:eastAsia="HG丸ｺﾞｼｯｸM-PRO" w:hAnsi="HG丸ｺﾞｼｯｸM-PRO"/>
        </w:rPr>
      </w:pPr>
      <w:r>
        <w:rPr>
          <w:rFonts w:ascii="HG丸ｺﾞｼｯｸM-PRO" w:eastAsia="HG丸ｺﾞｼｯｸM-PRO" w:hAnsi="HG丸ｺﾞｼｯｸM-PRO"/>
        </w:rPr>
        <w:br/>
      </w:r>
      <w:r>
        <w:rPr>
          <w:rFonts w:ascii="HG丸ｺﾞｼｯｸM-PRO" w:eastAsia="HG丸ｺﾞｼｯｸM-PRO" w:hAnsi="HG丸ｺﾞｼｯｸM-PRO" w:hint="eastAsia"/>
        </w:rPr>
        <w:tab/>
      </w:r>
    </w:p>
    <w:p w:rsidR="007C6827" w:rsidRDefault="007C6827">
      <w:pPr>
        <w:spacing w:after="200" w:line="276" w:lineRule="auto"/>
      </w:pPr>
      <w:r>
        <w:br w:type="page"/>
      </w:r>
    </w:p>
    <w:p w:rsidR="000746AB" w:rsidRDefault="00E45F3B" w:rsidP="000746AB">
      <w:pPr>
        <w:pStyle w:val="20"/>
      </w:pPr>
      <w:bookmarkStart w:id="8" w:name="_Toc496615864"/>
      <w:bookmarkStart w:id="9" w:name="_Toc193575761"/>
      <w:r>
        <w:rPr>
          <w:rFonts w:hint="eastAsia"/>
        </w:rPr>
        <w:lastRenderedPageBreak/>
        <w:t xml:space="preserve">2 </w:t>
      </w:r>
      <w:r w:rsidR="00E7235F">
        <w:rPr>
          <w:rFonts w:hint="eastAsia"/>
        </w:rPr>
        <w:t xml:space="preserve"> </w:t>
      </w:r>
      <w:r w:rsidR="000746AB">
        <w:rPr>
          <w:rFonts w:hint="eastAsia"/>
        </w:rPr>
        <w:t>USB</w:t>
      </w:r>
      <w:r w:rsidR="000746AB">
        <w:rPr>
          <w:rFonts w:hint="eastAsia"/>
        </w:rPr>
        <w:t>ドライバのインストール</w:t>
      </w:r>
      <w:bookmarkEnd w:id="8"/>
      <w:bookmarkEnd w:id="9"/>
    </w:p>
    <w:p w:rsidR="00E45F3B" w:rsidRPr="00E45F3B" w:rsidRDefault="00E45F3B" w:rsidP="00E45F3B">
      <w:pPr>
        <w:pStyle w:val="30"/>
        <w:ind w:firstLineChars="100" w:firstLine="251"/>
      </w:pPr>
      <w:bookmarkStart w:id="10" w:name="_Toc193575762"/>
      <w:r>
        <w:rPr>
          <w:rFonts w:hint="eastAsia"/>
        </w:rPr>
        <w:t>2-1  USB</w:t>
      </w:r>
      <w:r>
        <w:rPr>
          <w:rFonts w:hint="eastAsia"/>
        </w:rPr>
        <w:t>ドライバーインストールソフト</w:t>
      </w:r>
      <w:bookmarkEnd w:id="10"/>
    </w:p>
    <w:p w:rsidR="007C6827" w:rsidRDefault="007C6827" w:rsidP="007C6827">
      <w:pPr>
        <w:ind w:firstLineChars="200" w:firstLine="460"/>
        <w:rPr>
          <w:rFonts w:ascii="HG丸ｺﾞｼｯｸM-PRO" w:eastAsia="HG丸ｺﾞｼｯｸM-PRO"/>
        </w:rPr>
      </w:pPr>
      <w:r>
        <w:rPr>
          <w:rFonts w:ascii="HG丸ｺﾞｼｯｸM-PRO" w:eastAsia="HG丸ｺﾞｼｯｸM-PRO" w:hint="eastAsia"/>
        </w:rPr>
        <w:t>納品したCDには、Windows用のソフトウェアが入っています。</w:t>
      </w:r>
    </w:p>
    <w:p w:rsidR="007C6827" w:rsidRDefault="007C6827" w:rsidP="007C6827">
      <w:pPr>
        <w:ind w:firstLineChars="200" w:firstLine="460"/>
        <w:rPr>
          <w:rFonts w:ascii="HG丸ｺﾞｼｯｸM-PRO" w:eastAsia="HG丸ｺﾞｼｯｸM-PRO" w:hAnsi="HG丸ｺﾞｼｯｸM-PRO"/>
        </w:rPr>
      </w:pPr>
      <w:r>
        <w:rPr>
          <w:rFonts w:ascii="HG丸ｺﾞｼｯｸM-PRO" w:eastAsia="HG丸ｺﾞｼｯｸM-PRO" w:hint="eastAsia"/>
          <w:noProof/>
          <w14:ligatures w14:val="standardContextual"/>
        </w:rPr>
        <w:drawing>
          <wp:inline distT="0" distB="0" distL="0" distR="0">
            <wp:extent cx="5857875" cy="325755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3257550"/>
                    </a:xfrm>
                    <a:prstGeom prst="rect">
                      <a:avLst/>
                    </a:prstGeom>
                    <a:noFill/>
                    <a:ln>
                      <a:noFill/>
                    </a:ln>
                  </pic:spPr>
                </pic:pic>
              </a:graphicData>
            </a:graphic>
          </wp:inline>
        </w:drawing>
      </w:r>
    </w:p>
    <w:p w:rsidR="007C6827" w:rsidRPr="00C35D41" w:rsidRDefault="007C6827" w:rsidP="007C6827">
      <w:pPr>
        <w:ind w:leftChars="200" w:left="460"/>
        <w:rPr>
          <w:rFonts w:ascii="HG丸ｺﾞｼｯｸM-PRO" w:eastAsia="HG丸ｺﾞｼｯｸM-PRO" w:hAnsi="HG丸ｺﾞｼｯｸM-PRO"/>
          <w:sz w:val="21"/>
        </w:rPr>
      </w:pPr>
      <w:r w:rsidRPr="00C35D41">
        <w:rPr>
          <w:rFonts w:ascii="HG丸ｺﾞｼｯｸM-PRO" w:eastAsia="HG丸ｺﾞｼｯｸM-PRO" w:hAnsi="HG丸ｺﾞｼｯｸM-PRO" w:hint="eastAsia"/>
          <w:sz w:val="21"/>
        </w:rPr>
        <w:t>最初にTNB-10シリーズは、USB接続ですので、USBドライバーをインストール</w:t>
      </w:r>
      <w:r w:rsidRPr="00C35D41">
        <w:rPr>
          <w:rFonts w:ascii="HG丸ｺﾞｼｯｸM-PRO" w:eastAsia="HG丸ｺﾞｼｯｸM-PRO" w:hAnsi="HG丸ｺﾞｼｯｸM-PRO" w:hint="eastAsia"/>
          <w:sz w:val="21"/>
        </w:rPr>
        <w:br/>
        <w:t>する必要があります。</w:t>
      </w:r>
      <w:r w:rsidRPr="00C35D41">
        <w:rPr>
          <w:rFonts w:ascii="HG丸ｺﾞｼｯｸM-PRO" w:eastAsia="HG丸ｺﾞｼｯｸM-PRO" w:hAnsi="HG丸ｺﾞｼｯｸM-PRO"/>
          <w:sz w:val="21"/>
        </w:rPr>
        <w:br/>
      </w:r>
      <w:r w:rsidRPr="00C35D41">
        <w:rPr>
          <w:rFonts w:ascii="HG丸ｺﾞｼｯｸM-PRO" w:eastAsia="HG丸ｺﾞｼｯｸM-PRO" w:hAnsi="HG丸ｺﾞｼｯｸM-PRO" w:hint="eastAsia"/>
          <w:sz w:val="21"/>
        </w:rPr>
        <w:t>USBドライバーのインストーラーは CDM20830_Setup.exe です。</w:t>
      </w:r>
      <w:r w:rsidRPr="00C35D41">
        <w:rPr>
          <w:rFonts w:ascii="HG丸ｺﾞｼｯｸM-PRO" w:eastAsia="HG丸ｺﾞｼｯｸM-PRO" w:hAnsi="HG丸ｺﾞｼｯｸM-PRO"/>
          <w:sz w:val="21"/>
        </w:rPr>
        <w:br/>
      </w:r>
      <w:r w:rsidRPr="00C35D41">
        <w:rPr>
          <w:rFonts w:ascii="HG丸ｺﾞｼｯｸM-PRO" w:eastAsia="HG丸ｺﾞｼｯｸM-PRO" w:hAnsi="HG丸ｺﾞｼｯｸM-PRO" w:hint="eastAsia"/>
          <w:sz w:val="21"/>
        </w:rPr>
        <w:t>納入ソフトのフォルダに入っている場合、USB setup Windows11 2022フォルダに</w:t>
      </w:r>
      <w:r w:rsidRPr="00C35D41">
        <w:rPr>
          <w:rFonts w:ascii="HG丸ｺﾞｼｯｸM-PRO" w:eastAsia="HG丸ｺﾞｼｯｸM-PRO" w:hAnsi="HG丸ｺﾞｼｯｸM-PRO"/>
          <w:sz w:val="21"/>
        </w:rPr>
        <w:br/>
      </w:r>
      <w:r w:rsidRPr="00C35D41">
        <w:rPr>
          <w:rFonts w:ascii="HG丸ｺﾞｼｯｸM-PRO" w:eastAsia="HG丸ｺﾞｼｯｸM-PRO" w:hAnsi="HG丸ｺﾞｼｯｸM-PRO" w:hint="eastAsia"/>
          <w:sz w:val="21"/>
        </w:rPr>
        <w:t>入っているインストーラーを使います。 Windows10の場合でもインストールできます。</w:t>
      </w:r>
      <w:r w:rsidR="00C35D41">
        <w:rPr>
          <w:rFonts w:ascii="HG丸ｺﾞｼｯｸM-PRO" w:eastAsia="HG丸ｺﾞｼｯｸM-PRO" w:hAnsi="HG丸ｺﾞｼｯｸM-PRO"/>
          <w:sz w:val="21"/>
        </w:rPr>
        <w:br/>
      </w:r>
      <w:r w:rsidRPr="00C35D41">
        <w:rPr>
          <w:rFonts w:ascii="HG丸ｺﾞｼｯｸM-PRO" w:eastAsia="HG丸ｺﾞｼｯｸM-PRO" w:hAnsi="HG丸ｺﾞｼｯｸM-PRO" w:hint="eastAsia"/>
          <w:sz w:val="21"/>
        </w:rPr>
        <w:t xml:space="preserve">CDM20830_Setup.exe </w:t>
      </w:r>
      <w:r w:rsidR="00C35D41" w:rsidRPr="00C35D41">
        <w:rPr>
          <w:rFonts w:ascii="HG丸ｺﾞｼｯｸM-PRO" w:eastAsia="HG丸ｺﾞｼｯｸM-PRO" w:hAnsi="HG丸ｺﾞｼｯｸM-PRO" w:hint="eastAsia"/>
          <w:sz w:val="21"/>
        </w:rPr>
        <w:t>をダブルクリックしてインストールし</w:t>
      </w:r>
      <w:r w:rsidRPr="00C35D41">
        <w:rPr>
          <w:rFonts w:ascii="HG丸ｺﾞｼｯｸM-PRO" w:eastAsia="HG丸ｺﾞｼｯｸM-PRO" w:hAnsi="HG丸ｺﾞｼｯｸM-PRO" w:hint="eastAsia"/>
          <w:sz w:val="21"/>
        </w:rPr>
        <w:t>ます。</w:t>
      </w:r>
      <w:r w:rsidR="00C35D41">
        <w:rPr>
          <w:rFonts w:ascii="HG丸ｺﾞｼｯｸM-PRO" w:eastAsia="HG丸ｺﾞｼｯｸM-PRO" w:hAnsi="HG丸ｺﾞｼｯｸM-PRO"/>
          <w:sz w:val="21"/>
        </w:rPr>
        <w:br/>
      </w:r>
      <w:r w:rsidRPr="00C35D41">
        <w:rPr>
          <w:rFonts w:ascii="HG丸ｺﾞｼｯｸM-PRO" w:eastAsia="HG丸ｺﾞｼｯｸM-PRO" w:hAnsi="HG丸ｺﾞｼｯｸM-PRO" w:hint="eastAsia"/>
          <w:sz w:val="21"/>
        </w:rPr>
        <w:t>以上で、USBドライバのインストールができました。</w:t>
      </w:r>
    </w:p>
    <w:p w:rsidR="00C35D41" w:rsidRDefault="00C35D41" w:rsidP="007C6827">
      <w:pPr>
        <w:ind w:leftChars="200" w:left="460"/>
        <w:rPr>
          <w:rFonts w:ascii="HG丸ｺﾞｼｯｸM-PRO" w:eastAsia="HG丸ｺﾞｼｯｸM-PRO" w:hAnsi="HG丸ｺﾞｼｯｸM-PRO"/>
        </w:rPr>
      </w:pPr>
      <w:r>
        <w:rPr>
          <w:rFonts w:ascii="HG丸ｺﾞｼｯｸM-PRO" w:eastAsia="HG丸ｺﾞｼｯｸM-PRO" w:hint="eastAsia"/>
          <w:noProof/>
          <w14:ligatures w14:val="standardContextual"/>
        </w:rPr>
        <w:drawing>
          <wp:inline distT="0" distB="0" distL="0" distR="0" wp14:anchorId="1CA74FD3" wp14:editId="59AE0760">
            <wp:extent cx="6038850" cy="105727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8850" cy="1057275"/>
                    </a:xfrm>
                    <a:prstGeom prst="rect">
                      <a:avLst/>
                    </a:prstGeom>
                    <a:noFill/>
                    <a:ln>
                      <a:noFill/>
                    </a:ln>
                  </pic:spPr>
                </pic:pic>
              </a:graphicData>
            </a:graphic>
          </wp:inline>
        </w:drawing>
      </w:r>
      <w:r>
        <w:rPr>
          <w:rFonts w:ascii="HG丸ｺﾞｼｯｸM-PRO" w:eastAsia="HG丸ｺﾞｼｯｸM-PRO" w:hAnsi="HG丸ｺﾞｼｯｸM-PRO" w:hint="eastAsia"/>
        </w:rPr>
        <w:t>最新のUSB</w:t>
      </w:r>
      <w:r w:rsidR="00DD7E77">
        <w:rPr>
          <w:rFonts w:ascii="HG丸ｺﾞｼｯｸM-PRO" w:eastAsia="HG丸ｺﾞｼｯｸM-PRO" w:hAnsi="HG丸ｺﾞｼｯｸM-PRO" w:hint="eastAsia"/>
        </w:rPr>
        <w:t xml:space="preserve">ドライバーインストールソフトは　</w:t>
      </w:r>
      <w:r w:rsidR="00DD7E77" w:rsidRPr="00DD7E77">
        <w:rPr>
          <w:rFonts w:ascii="HG丸ｺﾞｼｯｸM-PRO" w:eastAsia="HG丸ｺﾞｼｯｸM-PRO" w:hAnsi="HG丸ｺﾞｼｯｸM-PRO"/>
        </w:rPr>
        <w:t>CDM2123620</w:t>
      </w:r>
      <w:r w:rsidR="00DD7E77" w:rsidRPr="00DD7E77">
        <w:rPr>
          <w:rFonts w:ascii="HG丸ｺﾞｼｯｸM-PRO" w:eastAsia="HG丸ｺﾞｼｯｸM-PRO" w:hAnsi="HG丸ｺﾞｼｯｸM-PRO" w:hint="eastAsia"/>
        </w:rPr>
        <w:t xml:space="preserve"> です。</w:t>
      </w:r>
      <w:r w:rsidR="00DD7E77">
        <w:rPr>
          <w:rFonts w:ascii="HG丸ｺﾞｼｯｸM-PRO" w:eastAsia="HG丸ｺﾞｼｯｸM-PRO" w:hAnsi="HG丸ｺﾞｼｯｸM-PRO" w:hint="eastAsia"/>
        </w:rPr>
        <w:t xml:space="preserve">　</w:t>
      </w:r>
      <w:hyperlink r:id="rId18" w:history="1">
        <w:r w:rsidRPr="008E3D6D">
          <w:rPr>
            <w:rStyle w:val="afe"/>
            <w:rFonts w:ascii="HG丸ｺﾞｼｯｸM-PRO" w:eastAsia="HG丸ｺﾞｼｯｸM-PRO" w:hAnsi="HG丸ｺﾞｼｯｸM-PRO"/>
          </w:rPr>
          <w:t>https://ftdichip.com/drivers/d2xx-drivers/</w:t>
        </w:r>
      </w:hyperlink>
      <w:r>
        <w:rPr>
          <w:rFonts w:ascii="HG丸ｺﾞｼｯｸM-PRO" w:eastAsia="HG丸ｺﾞｼｯｸM-PRO" w:hAnsi="HG丸ｺﾞｼｯｸM-PRO" w:hint="eastAsia"/>
        </w:rPr>
        <w:t xml:space="preserve">　から</w:t>
      </w:r>
      <w:r w:rsidR="00DD7E77">
        <w:rPr>
          <w:rFonts w:ascii="HG丸ｺﾞｼｯｸM-PRO" w:eastAsia="HG丸ｺﾞｼｯｸM-PRO" w:hAnsi="HG丸ｺﾞｼｯｸM-PRO" w:hint="eastAsia"/>
        </w:rPr>
        <w:t>最新版が</w:t>
      </w:r>
      <w:bookmarkStart w:id="11" w:name="_GoBack"/>
      <w:bookmarkEnd w:id="11"/>
      <w:r>
        <w:rPr>
          <w:rFonts w:ascii="HG丸ｺﾞｼｯｸM-PRO" w:eastAsia="HG丸ｺﾞｼｯｸM-PRO" w:hAnsi="HG丸ｺﾞｼｯｸM-PRO" w:hint="eastAsia"/>
        </w:rPr>
        <w:t>ダウンロードできます。</w:t>
      </w:r>
    </w:p>
    <w:p w:rsidR="000746AB" w:rsidRDefault="000746AB" w:rsidP="002F0EA6">
      <w:pPr>
        <w:pStyle w:val="30"/>
      </w:pPr>
      <w:r>
        <w:rPr>
          <w:rFonts w:ascii="HG丸ｺﾞｼｯｸM-PRO" w:eastAsia="HG丸ｺﾞｼｯｸM-PRO" w:hAnsi="HG丸ｺﾞｼｯｸM-PRO"/>
        </w:rPr>
        <w:br w:type="page"/>
      </w:r>
      <w:bookmarkStart w:id="12" w:name="_Toc193575763"/>
      <w:r w:rsidR="00E45F3B">
        <w:rPr>
          <w:rFonts w:hint="eastAsia"/>
        </w:rPr>
        <w:lastRenderedPageBreak/>
        <w:t xml:space="preserve">2-2 </w:t>
      </w:r>
      <w:r w:rsidR="00E7235F">
        <w:rPr>
          <w:rFonts w:hint="eastAsia"/>
        </w:rPr>
        <w:t xml:space="preserve"> </w:t>
      </w:r>
      <w:r>
        <w:rPr>
          <w:rFonts w:hint="eastAsia"/>
        </w:rPr>
        <w:t>TNB-10</w:t>
      </w:r>
      <w:r>
        <w:rPr>
          <w:rFonts w:hint="eastAsia"/>
        </w:rPr>
        <w:t>シリーズの接続試験</w:t>
      </w:r>
      <w:bookmarkEnd w:id="12"/>
    </w:p>
    <w:p w:rsidR="000746AB" w:rsidRDefault="000746AB" w:rsidP="00E7235F">
      <w:pPr>
        <w:spacing w:after="200" w:line="276" w:lineRule="auto"/>
        <w:ind w:leftChars="100" w:left="230"/>
        <w:rPr>
          <w:rFonts w:ascii="HG丸ｺﾞｼｯｸM-PRO" w:eastAsia="HG丸ｺﾞｼｯｸM-PRO"/>
        </w:rPr>
      </w:pPr>
      <w:r>
        <w:rPr>
          <w:rFonts w:ascii="HG丸ｺﾞｼｯｸM-PRO" w:eastAsia="HG丸ｺﾞｼｯｸM-PRO" w:hint="eastAsia"/>
        </w:rPr>
        <w:t>納入した、USBケーブルを使って、PCと、TNB-10シリーズを接続してください。</w:t>
      </w:r>
      <w:r>
        <w:rPr>
          <w:rFonts w:ascii="HG丸ｺﾞｼｯｸM-PRO" w:eastAsia="HG丸ｺﾞｼｯｸM-PRO"/>
        </w:rPr>
        <w:br/>
      </w:r>
      <w:r>
        <w:rPr>
          <w:rFonts w:ascii="HG丸ｺﾞｼｯｸM-PRO" w:eastAsia="HG丸ｺﾞｼｯｸM-PRO" w:hint="eastAsia"/>
        </w:rPr>
        <w:t>TNB-10の電源は、入れなくて動作確認できます。</w:t>
      </w:r>
    </w:p>
    <w:p w:rsidR="000746AB" w:rsidRDefault="000746AB" w:rsidP="00E7235F">
      <w:pPr>
        <w:spacing w:after="200" w:line="276" w:lineRule="auto"/>
        <w:ind w:leftChars="100" w:left="230"/>
        <w:rPr>
          <w:rFonts w:ascii="HG丸ｺﾞｼｯｸM-PRO" w:eastAsia="HG丸ｺﾞｼｯｸM-PRO"/>
          <w:noProof/>
        </w:rPr>
      </w:pPr>
      <w:r>
        <w:rPr>
          <w:rFonts w:ascii="HG丸ｺﾞｼｯｸM-PRO" w:eastAsia="HG丸ｺﾞｼｯｸM-PRO" w:hint="eastAsia"/>
          <w:noProof/>
        </w:rPr>
        <w:t>接続できたら、D2XXDEMO.EXEという接続確認用のソフトを起動します。</w:t>
      </w:r>
    </w:p>
    <w:p w:rsidR="000746AB" w:rsidRDefault="00C35D41" w:rsidP="00E7235F">
      <w:pPr>
        <w:spacing w:after="200" w:line="276" w:lineRule="auto"/>
        <w:ind w:leftChars="100" w:left="230"/>
        <w:rPr>
          <w:rFonts w:ascii="HG丸ｺﾞｼｯｸM-PRO" w:eastAsia="HG丸ｺﾞｼｯｸM-PRO"/>
          <w:noProof/>
        </w:rPr>
      </w:pPr>
      <w:r>
        <w:rPr>
          <w:rFonts w:ascii="HG丸ｺﾞｼｯｸM-PRO" w:eastAsia="HG丸ｺﾞｼｯｸM-PRO"/>
          <w:noProof/>
          <w14:ligatures w14:val="standardContextual"/>
        </w:rPr>
        <w:drawing>
          <wp:anchor distT="0" distB="0" distL="114300" distR="114300" simplePos="0" relativeHeight="251691008" behindDoc="0" locked="0" layoutInCell="1" allowOverlap="1">
            <wp:simplePos x="0" y="0"/>
            <wp:positionH relativeFrom="column">
              <wp:posOffset>5486400</wp:posOffset>
            </wp:positionH>
            <wp:positionV relativeFrom="paragraph">
              <wp:posOffset>15240</wp:posOffset>
            </wp:positionV>
            <wp:extent cx="609600" cy="828675"/>
            <wp:effectExtent l="0" t="0" r="0" b="9525"/>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746AB">
        <w:rPr>
          <w:noProof/>
          <w14:ligatures w14:val="standardContextual"/>
        </w:rPr>
        <w:drawing>
          <wp:anchor distT="0" distB="0" distL="114300" distR="114300" simplePos="0" relativeHeight="251665408" behindDoc="1" locked="0" layoutInCell="1" allowOverlap="1" wp14:anchorId="386710ED" wp14:editId="650138CD">
            <wp:simplePos x="0" y="0"/>
            <wp:positionH relativeFrom="column">
              <wp:posOffset>104775</wp:posOffset>
            </wp:positionH>
            <wp:positionV relativeFrom="paragraph">
              <wp:posOffset>1227455</wp:posOffset>
            </wp:positionV>
            <wp:extent cx="2990850" cy="2110740"/>
            <wp:effectExtent l="0" t="0" r="0" b="3810"/>
            <wp:wrapTight wrapText="bothSides">
              <wp:wrapPolygon edited="0">
                <wp:start x="0" y="0"/>
                <wp:lineTo x="0" y="21444"/>
                <wp:lineTo x="21462" y="21444"/>
                <wp:lineTo x="21462"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990850" cy="2110740"/>
                    </a:xfrm>
                    <a:prstGeom prst="rect">
                      <a:avLst/>
                    </a:prstGeom>
                  </pic:spPr>
                </pic:pic>
              </a:graphicData>
            </a:graphic>
            <wp14:sizeRelH relativeFrom="page">
              <wp14:pctWidth>0</wp14:pctWidth>
            </wp14:sizeRelH>
            <wp14:sizeRelV relativeFrom="page">
              <wp14:pctHeight>0</wp14:pctHeight>
            </wp14:sizeRelV>
          </wp:anchor>
        </w:drawing>
      </w:r>
    </w:p>
    <w:p w:rsidR="000746AB" w:rsidRDefault="000746AB" w:rsidP="00E7235F">
      <w:pPr>
        <w:spacing w:after="200" w:line="276" w:lineRule="auto"/>
        <w:ind w:leftChars="100" w:left="230"/>
        <w:rPr>
          <w:rFonts w:ascii="HG丸ｺﾞｼｯｸM-PRO" w:eastAsia="HG丸ｺﾞｼｯｸM-PRO"/>
          <w:noProof/>
        </w:rPr>
      </w:pPr>
      <w:r>
        <w:rPr>
          <w:rFonts w:ascii="HG丸ｺﾞｼｯｸM-PRO" w:eastAsia="HG丸ｺﾞｼｯｸM-PRO" w:hint="eastAsia"/>
          <w:noProof/>
        </w:rPr>
        <w:t>起動すると、接続したTNB-10シリーズの</w:t>
      </w:r>
      <w:r>
        <w:rPr>
          <w:rFonts w:ascii="HG丸ｺﾞｼｯｸM-PRO" w:eastAsia="HG丸ｺﾞｼｯｸM-PRO"/>
          <w:noProof/>
        </w:rPr>
        <w:br/>
      </w:r>
      <w:r>
        <w:rPr>
          <w:rFonts w:ascii="HG丸ｺﾞｼｯｸM-PRO" w:eastAsia="HG丸ｺﾞｼｯｸM-PRO" w:hint="eastAsia"/>
          <w:noProof/>
        </w:rPr>
        <w:t>USBシリアル番号が確認できます。</w:t>
      </w:r>
      <w:r>
        <w:rPr>
          <w:rFonts w:ascii="HG丸ｺﾞｼｯｸM-PRO" w:eastAsia="HG丸ｺﾞｼｯｸM-PRO"/>
          <w:noProof/>
        </w:rPr>
        <w:br/>
      </w:r>
      <w:r>
        <w:rPr>
          <w:rFonts w:ascii="HG丸ｺﾞｼｯｸM-PRO" w:eastAsia="HG丸ｺﾞｼｯｸM-PRO" w:hint="eastAsia"/>
          <w:noProof/>
        </w:rPr>
        <w:t>一番最初に起動すると、認識に時間がかかることが在ります。</w:t>
      </w:r>
    </w:p>
    <w:p w:rsidR="000746AB" w:rsidRDefault="000746AB" w:rsidP="00E7235F">
      <w:pPr>
        <w:spacing w:after="200" w:line="276" w:lineRule="auto"/>
        <w:ind w:leftChars="100" w:left="230"/>
        <w:rPr>
          <w:rFonts w:ascii="HG丸ｺﾞｼｯｸM-PRO" w:eastAsia="HG丸ｺﾞｼｯｸM-PRO"/>
          <w:noProof/>
        </w:rPr>
      </w:pPr>
      <w:r>
        <w:rPr>
          <w:rFonts w:ascii="HG丸ｺﾞｼｯｸM-PRO" w:eastAsia="HG丸ｺﾞｼｯｸM-PRO" w:hint="eastAsia"/>
          <w:noProof/>
        </w:rPr>
        <w:t>[ Refresh ]ボタンをクリックして、表示を更新して確認してください。</w:t>
      </w:r>
      <w:r>
        <w:rPr>
          <w:rFonts w:ascii="HG丸ｺﾞｼｯｸM-PRO" w:eastAsia="HG丸ｺﾞｼｯｸM-PRO"/>
          <w:noProof/>
        </w:rPr>
        <w:br/>
      </w:r>
      <w:r>
        <w:rPr>
          <w:rFonts w:ascii="HG丸ｺﾞｼｯｸM-PRO" w:eastAsia="HG丸ｺﾞｼｯｸM-PRO" w:hint="eastAsia"/>
          <w:noProof/>
        </w:rPr>
        <w:br/>
      </w:r>
    </w:p>
    <w:p w:rsidR="000746AB" w:rsidRDefault="000746AB" w:rsidP="00E7235F">
      <w:pPr>
        <w:spacing w:after="200" w:line="276" w:lineRule="auto"/>
        <w:ind w:leftChars="100" w:left="230"/>
        <w:rPr>
          <w:rFonts w:ascii="HG丸ｺﾞｼｯｸM-PRO" w:eastAsia="HG丸ｺﾞｼｯｸM-PRO"/>
          <w:noProof/>
        </w:rPr>
      </w:pPr>
      <w:r>
        <w:rPr>
          <w:rFonts w:ascii="HG丸ｺﾞｼｯｸM-PRO" w:eastAsia="HG丸ｺﾞｼｯｸM-PRO" w:hint="eastAsia"/>
          <w:noProof/>
        </w:rPr>
        <w:t>ここで表示されるUSBシリアル番号は、測定プログラムでアクセスする時に必要な</w:t>
      </w:r>
      <w:r>
        <w:rPr>
          <w:rFonts w:ascii="HG丸ｺﾞｼｯｸM-PRO" w:eastAsia="HG丸ｺﾞｼｯｸM-PRO" w:hint="eastAsia"/>
          <w:noProof/>
        </w:rPr>
        <w:br/>
        <w:t>識別番号です。</w:t>
      </w:r>
      <w:r w:rsidR="00A212EA">
        <w:rPr>
          <w:rFonts w:ascii="HG丸ｺﾞｼｯｸM-PRO" w:eastAsia="HG丸ｺﾞｼｯｸM-PRO" w:hint="eastAsia"/>
          <w:noProof/>
        </w:rPr>
        <w:t xml:space="preserve">　測定プログラムには、このUSBシリアル番号を設定する場所があります。</w:t>
      </w:r>
    </w:p>
    <w:p w:rsidR="00A212EA" w:rsidRPr="000746AB" w:rsidRDefault="00E7235F" w:rsidP="00E7235F">
      <w:pPr>
        <w:spacing w:after="200" w:line="276" w:lineRule="auto"/>
        <w:ind w:leftChars="100" w:left="230"/>
        <w:jc w:val="right"/>
        <w:rPr>
          <w:rFonts w:ascii="HG丸ｺﾞｼｯｸM-PRO" w:eastAsia="HG丸ｺﾞｼｯｸM-PRO"/>
          <w:noProof/>
        </w:rPr>
      </w:pPr>
      <w:r>
        <w:rPr>
          <w:rFonts w:ascii="HG丸ｺﾞｼｯｸM-PRO" w:eastAsia="HG丸ｺﾞｼｯｸM-PRO" w:hint="eastAsia"/>
          <w:noProof/>
          <w14:ligatures w14:val="standardContextual"/>
        </w:rPr>
        <w:drawing>
          <wp:anchor distT="0" distB="0" distL="114300" distR="114300" simplePos="0" relativeHeight="251666432" behindDoc="1" locked="0" layoutInCell="1" allowOverlap="1" wp14:anchorId="6E000DD1" wp14:editId="131F0FED">
            <wp:simplePos x="0" y="0"/>
            <wp:positionH relativeFrom="column">
              <wp:posOffset>3895090</wp:posOffset>
            </wp:positionH>
            <wp:positionV relativeFrom="paragraph">
              <wp:posOffset>55880</wp:posOffset>
            </wp:positionV>
            <wp:extent cx="2295525" cy="909320"/>
            <wp:effectExtent l="0" t="0" r="9525" b="5080"/>
            <wp:wrapTight wrapText="bothSides">
              <wp:wrapPolygon edited="0">
                <wp:start x="0" y="0"/>
                <wp:lineTo x="0" y="21268"/>
                <wp:lineTo x="21510" y="21268"/>
                <wp:lineTo x="21510"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5525" cy="90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6AB" w:rsidRDefault="00E7235F" w:rsidP="00E7235F">
      <w:pPr>
        <w:spacing w:after="200" w:line="276" w:lineRule="auto"/>
        <w:ind w:leftChars="100" w:left="230"/>
        <w:rPr>
          <w:rFonts w:ascii="HG丸ｺﾞｼｯｸM-PRO" w:eastAsia="HG丸ｺﾞｼｯｸM-PRO"/>
          <w:noProof/>
        </w:rPr>
      </w:pPr>
      <w:r>
        <w:rPr>
          <w:rFonts w:ascii="HG丸ｺﾞｼｯｸM-PRO" w:eastAsia="HG丸ｺﾞｼｯｸM-PRO" w:hint="eastAsia"/>
          <w:noProof/>
        </w:rPr>
        <w:t>これで、USBインターフェイスの環境が整いました。</w:t>
      </w:r>
    </w:p>
    <w:p w:rsidR="00E7235F" w:rsidRPr="00067247" w:rsidRDefault="00E7235F" w:rsidP="00E7235F">
      <w:pPr>
        <w:spacing w:after="200" w:line="276" w:lineRule="auto"/>
        <w:ind w:leftChars="100" w:left="230"/>
        <w:rPr>
          <w:rFonts w:ascii="HG丸ｺﾞｼｯｸM-PRO" w:eastAsia="HG丸ｺﾞｼｯｸM-PRO"/>
          <w:noProof/>
          <w:color w:val="FF0000"/>
        </w:rPr>
      </w:pPr>
      <w:r w:rsidRPr="00067247">
        <w:rPr>
          <w:rFonts w:ascii="HG丸ｺﾞｼｯｸM-PRO" w:eastAsia="HG丸ｺﾞｼｯｸM-PRO" w:hint="eastAsia"/>
          <w:noProof/>
          <w:color w:val="FF0000"/>
        </w:rPr>
        <w:t>注意)</w:t>
      </w:r>
    </w:p>
    <w:p w:rsidR="00C35D41" w:rsidRDefault="00E7235F" w:rsidP="00E7235F">
      <w:pPr>
        <w:spacing w:after="200" w:line="276" w:lineRule="auto"/>
        <w:ind w:leftChars="100" w:left="230"/>
        <w:rPr>
          <w:rFonts w:ascii="HG丸ｺﾞｼｯｸM-PRO" w:eastAsia="HG丸ｺﾞｼｯｸM-PRO"/>
          <w:noProof/>
        </w:rPr>
      </w:pPr>
      <w:r>
        <w:rPr>
          <w:rFonts w:ascii="HG丸ｺﾞｼｯｸM-PRO" w:eastAsia="HG丸ｺﾞｼｯｸM-PRO" w:hint="eastAsia"/>
          <w:noProof/>
        </w:rPr>
        <w:t>マイクロソフトのクラウドを使っているPCで、クラウド内にソフトウエアをインストールすると、実行できなくなります。多分マイクロソフトのクラウド内に送り込んだ実行ファイルの実行をゆるしていないためだと思います。</w:t>
      </w:r>
      <w:r>
        <w:rPr>
          <w:rFonts w:ascii="HG丸ｺﾞｼｯｸM-PRO" w:eastAsia="HG丸ｺﾞｼｯｸM-PRO"/>
          <w:noProof/>
        </w:rPr>
        <w:br/>
      </w:r>
      <w:r>
        <w:rPr>
          <w:rFonts w:ascii="HG丸ｺﾞｼｯｸM-PRO" w:eastAsia="HG丸ｺﾞｼｯｸM-PRO" w:hint="eastAsia"/>
          <w:noProof/>
        </w:rPr>
        <w:t>インストール場所は、PC本体の記憶媒体 SDD、ハードディスク他にインストールしてください。</w:t>
      </w:r>
    </w:p>
    <w:p w:rsidR="00C35D41" w:rsidRDefault="00C35D41">
      <w:pPr>
        <w:spacing w:after="200" w:line="276" w:lineRule="auto"/>
        <w:rPr>
          <w:rFonts w:ascii="HG丸ｺﾞｼｯｸM-PRO" w:eastAsia="HG丸ｺﾞｼｯｸM-PRO"/>
          <w:noProof/>
        </w:rPr>
      </w:pPr>
      <w:r>
        <w:rPr>
          <w:rFonts w:ascii="HG丸ｺﾞｼｯｸM-PRO" w:eastAsia="HG丸ｺﾞｼｯｸM-PRO"/>
          <w:noProof/>
        </w:rPr>
        <w:br w:type="page"/>
      </w:r>
    </w:p>
    <w:p w:rsidR="00E7235F" w:rsidRDefault="00E45F3B" w:rsidP="00E45F3B">
      <w:pPr>
        <w:pStyle w:val="30"/>
        <w:ind w:firstLineChars="150" w:firstLine="376"/>
        <w:rPr>
          <w:noProof/>
        </w:rPr>
      </w:pPr>
      <w:bookmarkStart w:id="13" w:name="_Toc193575764"/>
      <w:r>
        <w:rPr>
          <w:rFonts w:hint="eastAsia"/>
          <w:noProof/>
        </w:rPr>
        <w:lastRenderedPageBreak/>
        <w:t xml:space="preserve">2-3  </w:t>
      </w:r>
      <w:r w:rsidR="00067247">
        <w:rPr>
          <w:rFonts w:hint="eastAsia"/>
          <w:noProof/>
        </w:rPr>
        <w:t>PC</w:t>
      </w:r>
      <w:r w:rsidR="00067247">
        <w:rPr>
          <w:rFonts w:hint="eastAsia"/>
          <w:noProof/>
        </w:rPr>
        <w:t>と</w:t>
      </w:r>
      <w:r w:rsidR="00067247">
        <w:rPr>
          <w:rFonts w:hint="eastAsia"/>
          <w:noProof/>
        </w:rPr>
        <w:t>TNB-3</w:t>
      </w:r>
      <w:r w:rsidR="00067247">
        <w:rPr>
          <w:rFonts w:hint="eastAsia"/>
          <w:noProof/>
        </w:rPr>
        <w:t>の接続図</w:t>
      </w:r>
      <w:bookmarkEnd w:id="13"/>
    </w:p>
    <w:p w:rsidR="00587D76" w:rsidRPr="00587D76" w:rsidRDefault="00587D76" w:rsidP="00587D76">
      <w:pPr>
        <w:ind w:firstLineChars="300" w:firstLine="690"/>
        <w:rPr>
          <w:rFonts w:ascii="HG丸ｺﾞｼｯｸM-PRO" w:eastAsia="HG丸ｺﾞｼｯｸM-PRO" w:hAnsi="HG丸ｺﾞｼｯｸM-PRO"/>
        </w:rPr>
      </w:pPr>
      <w:r>
        <w:rPr>
          <w:rFonts w:hint="eastAsia"/>
        </w:rPr>
        <w:t xml:space="preserve"> </w:t>
      </w:r>
      <w:r w:rsidRPr="00587D76">
        <w:rPr>
          <w:rFonts w:ascii="HG丸ｺﾞｼｯｸM-PRO" w:eastAsia="HG丸ｺﾞｼｯｸM-PRO" w:hAnsi="HG丸ｺﾞｼｯｸM-PRO" w:hint="eastAsia"/>
        </w:rPr>
        <w:t>例 メスパゥワー測定用 TNB-3の場合</w:t>
      </w:r>
    </w:p>
    <w:p w:rsidR="00067247" w:rsidRDefault="00587D76" w:rsidP="004008CC">
      <w:pPr>
        <w:spacing w:after="200" w:line="276" w:lineRule="auto"/>
        <w:ind w:leftChars="100" w:left="230"/>
        <w:jc w:val="center"/>
        <w:rPr>
          <w:rFonts w:ascii="HG丸ｺﾞｼｯｸM-PRO" w:eastAsia="HG丸ｺﾞｼｯｸM-PRO"/>
          <w:noProof/>
        </w:rPr>
      </w:pPr>
      <w:r>
        <w:rPr>
          <w:rFonts w:ascii="HG丸ｺﾞｼｯｸM-PRO" w:eastAsia="HG丸ｺﾞｼｯｸM-PRO" w:hint="eastAsia"/>
          <w:noProof/>
          <w14:ligatures w14:val="standardContextual"/>
        </w:rPr>
        <w:drawing>
          <wp:inline distT="0" distB="0" distL="0" distR="0">
            <wp:extent cx="5257800" cy="2438517"/>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12000" contrast="15000"/>
                              </a14:imgEffect>
                            </a14:imgLayer>
                          </a14:imgProps>
                        </a:ext>
                        <a:ext uri="{28A0092B-C50C-407E-A947-70E740481C1C}">
                          <a14:useLocalDpi xmlns:a14="http://schemas.microsoft.com/office/drawing/2010/main" val="0"/>
                        </a:ext>
                      </a:extLst>
                    </a:blip>
                    <a:srcRect/>
                    <a:stretch>
                      <a:fillRect/>
                    </a:stretch>
                  </pic:blipFill>
                  <pic:spPr bwMode="auto">
                    <a:xfrm>
                      <a:off x="0" y="0"/>
                      <a:ext cx="5257800" cy="2438517"/>
                    </a:xfrm>
                    <a:prstGeom prst="rect">
                      <a:avLst/>
                    </a:prstGeom>
                    <a:noFill/>
                    <a:ln>
                      <a:noFill/>
                    </a:ln>
                  </pic:spPr>
                </pic:pic>
              </a:graphicData>
            </a:graphic>
          </wp:inline>
        </w:drawing>
      </w:r>
    </w:p>
    <w:p w:rsidR="00067247" w:rsidRDefault="00FD2F9F" w:rsidP="004008CC">
      <w:pPr>
        <w:spacing w:after="200" w:line="276" w:lineRule="auto"/>
        <w:ind w:leftChars="100" w:left="230"/>
        <w:jc w:val="center"/>
        <w:rPr>
          <w:rFonts w:ascii="HG丸ｺﾞｼｯｸM-PRO" w:eastAsia="HG丸ｺﾞｼｯｸM-PRO"/>
          <w:noProof/>
        </w:rPr>
      </w:pPr>
      <w:r>
        <w:rPr>
          <w:rFonts w:ascii="HG丸ｺﾞｼｯｸM-PRO" w:eastAsia="HG丸ｺﾞｼｯｸM-PRO" w:hint="eastAsia"/>
          <w:noProof/>
          <w14:ligatures w14:val="standardContextual"/>
        </w:rPr>
        <w:drawing>
          <wp:inline distT="0" distB="0" distL="0" distR="0">
            <wp:extent cx="5257800" cy="2462822"/>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13000"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5257800" cy="2462822"/>
                    </a:xfrm>
                    <a:prstGeom prst="rect">
                      <a:avLst/>
                    </a:prstGeom>
                    <a:noFill/>
                    <a:ln>
                      <a:noFill/>
                    </a:ln>
                  </pic:spPr>
                </pic:pic>
              </a:graphicData>
            </a:graphic>
          </wp:inline>
        </w:drawing>
      </w:r>
    </w:p>
    <w:p w:rsidR="00067247" w:rsidRDefault="00067247" w:rsidP="00E7235F">
      <w:pPr>
        <w:spacing w:after="200" w:line="276" w:lineRule="auto"/>
        <w:ind w:leftChars="100" w:left="230"/>
        <w:rPr>
          <w:rFonts w:ascii="HG丸ｺﾞｼｯｸM-PRO" w:eastAsia="HG丸ｺﾞｼｯｸM-PRO"/>
          <w:noProof/>
        </w:rPr>
      </w:pPr>
    </w:p>
    <w:p w:rsidR="00067247" w:rsidRDefault="00067247" w:rsidP="00E7235F">
      <w:pPr>
        <w:spacing w:after="200" w:line="276" w:lineRule="auto"/>
        <w:ind w:leftChars="100" w:left="230"/>
        <w:rPr>
          <w:rFonts w:ascii="HG丸ｺﾞｼｯｸM-PRO" w:eastAsia="HG丸ｺﾞｼｯｸM-PRO"/>
          <w:noProof/>
        </w:rPr>
      </w:pPr>
    </w:p>
    <w:p w:rsidR="00067247" w:rsidRDefault="00067247" w:rsidP="00E7235F">
      <w:pPr>
        <w:spacing w:after="200" w:line="276" w:lineRule="auto"/>
        <w:ind w:leftChars="100" w:left="230"/>
        <w:rPr>
          <w:rFonts w:ascii="HG丸ｺﾞｼｯｸM-PRO" w:eastAsia="HG丸ｺﾞｼｯｸM-PRO"/>
          <w:noProof/>
        </w:rPr>
      </w:pPr>
    </w:p>
    <w:p w:rsidR="00067247" w:rsidRDefault="00067247" w:rsidP="00E7235F">
      <w:pPr>
        <w:spacing w:after="200" w:line="276" w:lineRule="auto"/>
        <w:ind w:leftChars="100" w:left="230"/>
        <w:rPr>
          <w:rFonts w:ascii="HG丸ｺﾞｼｯｸM-PRO" w:eastAsia="HG丸ｺﾞｼｯｸM-PRO"/>
          <w:noProof/>
        </w:rPr>
      </w:pPr>
    </w:p>
    <w:p w:rsidR="00067247" w:rsidRDefault="00067247" w:rsidP="00E7235F">
      <w:pPr>
        <w:spacing w:after="200" w:line="276" w:lineRule="auto"/>
        <w:ind w:leftChars="100" w:left="230"/>
        <w:rPr>
          <w:rFonts w:ascii="HG丸ｺﾞｼｯｸM-PRO" w:eastAsia="HG丸ｺﾞｼｯｸM-PRO"/>
          <w:noProof/>
        </w:rPr>
      </w:pPr>
    </w:p>
    <w:p w:rsidR="00067247" w:rsidRDefault="00067247" w:rsidP="00E7235F">
      <w:pPr>
        <w:spacing w:after="200" w:line="276" w:lineRule="auto"/>
        <w:ind w:leftChars="100" w:left="230"/>
        <w:rPr>
          <w:rFonts w:ascii="HG丸ｺﾞｼｯｸM-PRO" w:eastAsia="HG丸ｺﾞｼｯｸM-PRO"/>
          <w:noProof/>
        </w:rPr>
      </w:pPr>
    </w:p>
    <w:p w:rsidR="00E7235F" w:rsidRDefault="00E45F3B" w:rsidP="008130DD">
      <w:pPr>
        <w:pStyle w:val="20"/>
      </w:pPr>
      <w:bookmarkStart w:id="14" w:name="_Toc193575765"/>
      <w:r>
        <w:rPr>
          <w:rFonts w:hint="eastAsia"/>
        </w:rPr>
        <w:lastRenderedPageBreak/>
        <w:t xml:space="preserve">3 </w:t>
      </w:r>
      <w:r w:rsidR="008130DD">
        <w:rPr>
          <w:rFonts w:hint="eastAsia"/>
        </w:rPr>
        <w:t xml:space="preserve"> </w:t>
      </w:r>
      <w:r w:rsidR="008130DD" w:rsidRPr="008130DD">
        <w:rPr>
          <w:rFonts w:hint="eastAsia"/>
        </w:rPr>
        <w:t>測定ソフトウェア</w:t>
      </w:r>
      <w:bookmarkEnd w:id="14"/>
    </w:p>
    <w:p w:rsidR="00E45F3B" w:rsidRDefault="00E45F3B" w:rsidP="00E45F3B">
      <w:pPr>
        <w:pStyle w:val="30"/>
        <w:ind w:firstLineChars="100" w:firstLine="251"/>
      </w:pPr>
      <w:bookmarkStart w:id="15" w:name="_Toc193575766"/>
      <w:r>
        <w:rPr>
          <w:rFonts w:hint="eastAsia"/>
        </w:rPr>
        <w:t xml:space="preserve">3-1.  </w:t>
      </w:r>
      <w:r w:rsidR="00276196">
        <w:rPr>
          <w:rFonts w:hint="eastAsia"/>
        </w:rPr>
        <w:t>測定ソフトウェアのインストール</w:t>
      </w:r>
      <w:bookmarkEnd w:id="15"/>
    </w:p>
    <w:p w:rsidR="00276196" w:rsidRDefault="00276196" w:rsidP="00276196">
      <w:pPr>
        <w:ind w:left="460" w:hangingChars="200" w:hanging="460"/>
        <w:rPr>
          <w:rFonts w:ascii="HG丸ｺﾞｼｯｸM-PRO" w:eastAsia="HG丸ｺﾞｼｯｸM-PRO" w:hAnsi="HG丸ｺﾞｼｯｸM-PRO"/>
        </w:rPr>
      </w:pPr>
      <w:r>
        <w:rPr>
          <w:rFonts w:hint="eastAsia"/>
        </w:rPr>
        <w:t xml:space="preserve">  </w:t>
      </w:r>
      <w:r>
        <w:rPr>
          <w:rFonts w:hint="eastAsia"/>
        </w:rPr>
        <w:t xml:space="preserve">　</w:t>
      </w:r>
      <w:r>
        <w:rPr>
          <w:rFonts w:hint="eastAsia"/>
        </w:rPr>
        <w:t xml:space="preserve"> </w:t>
      </w:r>
      <w:r w:rsidRPr="00276196">
        <w:rPr>
          <w:rFonts w:ascii="HG丸ｺﾞｼｯｸM-PRO" w:eastAsia="HG丸ｺﾞｼｯｸM-PRO" w:hAnsi="HG丸ｺﾞｼｯｸM-PRO" w:hint="eastAsia"/>
        </w:rPr>
        <w:t>納入したUSBメモリの内容を、PC側にフォルダーを作成して全てコピーします。</w:t>
      </w:r>
      <w:r>
        <w:rPr>
          <w:rFonts w:ascii="HG丸ｺﾞｼｯｸM-PRO" w:eastAsia="HG丸ｺﾞｼｯｸM-PRO" w:hAnsi="HG丸ｺﾞｼｯｸM-PRO" w:hint="eastAsia"/>
        </w:rPr>
        <w:br/>
        <w:t>測定ソフトのインストーラーはありません。 Windowsの環境が変わると、インストーラーだと、新しいWindows環境で、動作しないことがあるからです。</w:t>
      </w:r>
    </w:p>
    <w:p w:rsidR="004A56B6" w:rsidRDefault="00276196" w:rsidP="004A56B6">
      <w:pPr>
        <w:ind w:left="460" w:hangingChars="200" w:hanging="46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A56B6">
        <w:rPr>
          <w:rFonts w:ascii="HG丸ｺﾞｼｯｸM-PRO" w:eastAsia="HG丸ｺﾞｼｯｸM-PRO" w:hAnsi="HG丸ｺﾞｼｯｸM-PRO" w:hint="eastAsia"/>
        </w:rPr>
        <w:t xml:space="preserve">　　納入したUSBメモリの中身を開きPHAMCSVxxx.exeを起動します。</w:t>
      </w:r>
    </w:p>
    <w:p w:rsidR="00276196" w:rsidRPr="00276196" w:rsidRDefault="004A56B6" w:rsidP="004A56B6">
      <w:pPr>
        <w:jc w:val="center"/>
        <w:rPr>
          <w:rFonts w:ascii="HG丸ｺﾞｼｯｸM-PRO" w:eastAsia="HG丸ｺﾞｼｯｸM-PRO" w:hAnsi="HG丸ｺﾞｼｯｸM-PRO"/>
        </w:rPr>
      </w:pPr>
      <w:r>
        <w:rPr>
          <w:rFonts w:ascii="HG丸ｺﾞｼｯｸM-PRO" w:eastAsia="HG丸ｺﾞｼｯｸM-PRO" w:hAnsi="HG丸ｺﾞｼｯｸM-PRO" w:hint="eastAsia"/>
          <w:noProof/>
          <w14:ligatures w14:val="standardContextual"/>
        </w:rPr>
        <w:drawing>
          <wp:anchor distT="0" distB="0" distL="114300" distR="114300" simplePos="0" relativeHeight="251667456" behindDoc="1" locked="0" layoutInCell="1" allowOverlap="1">
            <wp:simplePos x="0" y="0"/>
            <wp:positionH relativeFrom="column">
              <wp:posOffset>85725</wp:posOffset>
            </wp:positionH>
            <wp:positionV relativeFrom="paragraph">
              <wp:posOffset>47625</wp:posOffset>
            </wp:positionV>
            <wp:extent cx="3771900" cy="2536190"/>
            <wp:effectExtent l="0" t="0" r="0" b="0"/>
            <wp:wrapTight wrapText="bothSides">
              <wp:wrapPolygon edited="0">
                <wp:start x="0" y="0"/>
                <wp:lineTo x="0" y="21416"/>
                <wp:lineTo x="21491" y="21416"/>
                <wp:lineTo x="21491"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1900" cy="2536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6B6" w:rsidRDefault="004A56B6" w:rsidP="00E45F3B">
      <w:r>
        <w:rPr>
          <w:rFonts w:hint="eastAsia"/>
        </w:rPr>
        <w:tab/>
      </w:r>
      <w:r>
        <w:rPr>
          <w:rFonts w:hint="eastAsia"/>
          <w:noProof/>
          <w14:ligatures w14:val="standardContextual"/>
        </w:rPr>
        <w:drawing>
          <wp:inline distT="0" distB="0" distL="0" distR="0">
            <wp:extent cx="685800" cy="8001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 cy="800100"/>
                    </a:xfrm>
                    <a:prstGeom prst="rect">
                      <a:avLst/>
                    </a:prstGeom>
                    <a:noFill/>
                    <a:ln>
                      <a:noFill/>
                    </a:ln>
                  </pic:spPr>
                </pic:pic>
              </a:graphicData>
            </a:graphic>
          </wp:inline>
        </w:drawing>
      </w:r>
    </w:p>
    <w:p w:rsidR="00276196" w:rsidRDefault="004A56B6" w:rsidP="00E45F3B">
      <w:pPr>
        <w:rPr>
          <w:rFonts w:ascii="HG丸ｺﾞｼｯｸM-PRO" w:eastAsia="HG丸ｺﾞｼｯｸM-PRO" w:hAnsi="HG丸ｺﾞｼｯｸM-PRO"/>
        </w:rPr>
      </w:pPr>
      <w:r w:rsidRPr="004A56B6">
        <w:rPr>
          <w:rFonts w:ascii="HG丸ｺﾞｼｯｸM-PRO" w:eastAsia="HG丸ｺﾞｼｯｸM-PRO" w:hAnsi="HG丸ｺﾞｼｯｸM-PRO" w:hint="eastAsia"/>
        </w:rPr>
        <w:t>をダブルクリックして測定ブログラムを起動します。</w:t>
      </w:r>
    </w:p>
    <w:p w:rsidR="004A56B6" w:rsidRDefault="004A56B6" w:rsidP="00E45F3B">
      <w:pPr>
        <w:rPr>
          <w:rFonts w:ascii="HG丸ｺﾞｼｯｸM-PRO" w:eastAsia="HG丸ｺﾞｼｯｸM-PRO" w:hAnsi="HG丸ｺﾞｼｯｸM-PRO"/>
        </w:rPr>
      </w:pPr>
    </w:p>
    <w:p w:rsidR="004A56B6" w:rsidRDefault="004A56B6" w:rsidP="00E45F3B">
      <w:pPr>
        <w:rPr>
          <w:rFonts w:ascii="HG丸ｺﾞｼｯｸM-PRO" w:eastAsia="HG丸ｺﾞｼｯｸM-PRO" w:hAnsi="HG丸ｺﾞｼｯｸM-PRO"/>
        </w:rPr>
      </w:pPr>
    </w:p>
    <w:p w:rsidR="004A56B6" w:rsidRDefault="004A56B6" w:rsidP="004A56B6">
      <w:pPr>
        <w:jc w:val="center"/>
      </w:pPr>
      <w:r>
        <w:rPr>
          <w:noProof/>
          <w14:ligatures w14:val="standardContextual"/>
        </w:rPr>
        <w:drawing>
          <wp:inline distT="0" distB="0" distL="0" distR="0" wp14:anchorId="7172CB83" wp14:editId="24E1E02E">
            <wp:extent cx="5612130" cy="3216275"/>
            <wp:effectExtent l="0" t="0" r="7620" b="317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12130" cy="3216275"/>
                    </a:xfrm>
                    <a:prstGeom prst="rect">
                      <a:avLst/>
                    </a:prstGeom>
                  </pic:spPr>
                </pic:pic>
              </a:graphicData>
            </a:graphic>
          </wp:inline>
        </w:drawing>
      </w:r>
    </w:p>
    <w:p w:rsidR="004A56B6" w:rsidRDefault="00902752" w:rsidP="00902752">
      <w:pPr>
        <w:pStyle w:val="30"/>
        <w:ind w:firstLineChars="100" w:firstLine="251"/>
      </w:pPr>
      <w:bookmarkStart w:id="16" w:name="_Toc193575767"/>
      <w:r>
        <w:rPr>
          <w:rFonts w:hint="eastAsia"/>
        </w:rPr>
        <w:lastRenderedPageBreak/>
        <w:t xml:space="preserve">3-2  </w:t>
      </w:r>
      <w:r>
        <w:rPr>
          <w:rFonts w:hint="eastAsia"/>
        </w:rPr>
        <w:t>インストール直後に行う処理</w:t>
      </w:r>
      <w:bookmarkEnd w:id="16"/>
    </w:p>
    <w:p w:rsidR="00B247E2" w:rsidRPr="00B247E2" w:rsidRDefault="00B247E2" w:rsidP="00B247E2">
      <w:pPr>
        <w:ind w:left="460" w:hangingChars="200" w:hanging="460"/>
      </w:pPr>
      <w:r>
        <w:rPr>
          <w:noProof/>
          <w14:ligatures w14:val="standardContextual"/>
        </w:rPr>
        <w:drawing>
          <wp:anchor distT="0" distB="0" distL="114300" distR="114300" simplePos="0" relativeHeight="251671552" behindDoc="1" locked="0" layoutInCell="1" allowOverlap="1" wp14:anchorId="7BDBB29C" wp14:editId="3660003C">
            <wp:simplePos x="0" y="0"/>
            <wp:positionH relativeFrom="column">
              <wp:posOffset>638175</wp:posOffset>
            </wp:positionH>
            <wp:positionV relativeFrom="paragraph">
              <wp:posOffset>329565</wp:posOffset>
            </wp:positionV>
            <wp:extent cx="2095500" cy="715010"/>
            <wp:effectExtent l="0" t="0" r="0" b="8890"/>
            <wp:wrapTight wrapText="bothSides">
              <wp:wrapPolygon edited="0">
                <wp:start x="0" y="0"/>
                <wp:lineTo x="0" y="21293"/>
                <wp:lineTo x="21404" y="21293"/>
                <wp:lineTo x="21404" y="0"/>
                <wp:lineTo x="0" y="0"/>
              </wp:wrapPolygon>
            </wp:wrapTigh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0" cy="715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9504" behindDoc="1" locked="0" layoutInCell="1" allowOverlap="1" wp14:anchorId="1BF5D77D" wp14:editId="41589A25">
            <wp:simplePos x="0" y="0"/>
            <wp:positionH relativeFrom="column">
              <wp:posOffset>3472180</wp:posOffset>
            </wp:positionH>
            <wp:positionV relativeFrom="paragraph">
              <wp:posOffset>81915</wp:posOffset>
            </wp:positionV>
            <wp:extent cx="2689860" cy="1524000"/>
            <wp:effectExtent l="0" t="0" r="0" b="0"/>
            <wp:wrapTight wrapText="bothSides">
              <wp:wrapPolygon edited="0">
                <wp:start x="0" y="0"/>
                <wp:lineTo x="0" y="21330"/>
                <wp:lineTo x="21416" y="21330"/>
                <wp:lineTo x="21416"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986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w:t>
      </w:r>
      <w:r>
        <w:rPr>
          <w:rFonts w:hint="eastAsia"/>
        </w:rPr>
        <w:t>TNB-10</w:t>
      </w:r>
      <w:r>
        <w:rPr>
          <w:rFonts w:hint="eastAsia"/>
        </w:rPr>
        <w:t>シリーズの</w:t>
      </w:r>
      <w:r>
        <w:rPr>
          <w:rFonts w:hint="eastAsia"/>
        </w:rPr>
        <w:t xml:space="preserve">USB </w:t>
      </w:r>
      <w:r>
        <w:rPr>
          <w:rFonts w:hint="eastAsia"/>
        </w:rPr>
        <w:t>シリアル番号の指定。</w:t>
      </w:r>
      <w:r>
        <w:br/>
      </w:r>
      <w:r>
        <w:rPr>
          <w:rFonts w:hint="eastAsia"/>
        </w:rPr>
        <w:br/>
      </w:r>
      <w:r>
        <w:rPr>
          <w:rFonts w:hint="eastAsia"/>
        </w:rPr>
        <w:br/>
      </w:r>
      <w:r>
        <w:rPr>
          <w:rFonts w:hint="eastAsia"/>
        </w:rPr>
        <w:br/>
      </w:r>
      <w:r w:rsidRPr="00B247E2">
        <w:rPr>
          <w:rFonts w:ascii="HG丸ｺﾞｼｯｸM-PRO" w:eastAsia="HG丸ｺﾞｼｯｸM-PRO" w:hAnsi="HG丸ｺﾞｼｯｸM-PRO" w:hint="eastAsia"/>
          <w:sz w:val="21"/>
        </w:rPr>
        <w:t>D2XXDEMOプログラムで、確認したUSBシリアル番号を、測定ブログラムの左上の</w:t>
      </w:r>
      <w:r w:rsidRPr="00B247E2">
        <w:rPr>
          <w:rFonts w:ascii="HG丸ｺﾞｼｯｸM-PRO" w:eastAsia="HG丸ｺﾞｼｯｸM-PRO" w:hAnsi="HG丸ｺﾞｼｯｸM-PRO"/>
          <w:sz w:val="21"/>
        </w:rPr>
        <w:br/>
      </w:r>
      <w:r w:rsidRPr="00B247E2">
        <w:rPr>
          <w:rFonts w:ascii="HG丸ｺﾞｼｯｸM-PRO" w:eastAsia="HG丸ｺﾞｼｯｸM-PRO" w:hAnsi="HG丸ｺﾞｼｯｸM-PRO" w:hint="eastAsia"/>
          <w:sz w:val="21"/>
        </w:rPr>
        <w:t>TNB-10 S/N の入力欄に入力します。　注) 先頭に空白などが入ると、認識しません</w:t>
      </w:r>
    </w:p>
    <w:p w:rsidR="00B247E2" w:rsidRDefault="0066027D" w:rsidP="004A56B6">
      <w:r>
        <w:rPr>
          <w:noProof/>
          <w14:ligatures w14:val="standardContextual"/>
        </w:rPr>
        <w:drawing>
          <wp:anchor distT="0" distB="0" distL="114300" distR="114300" simplePos="0" relativeHeight="251668480" behindDoc="1" locked="0" layoutInCell="1" allowOverlap="1" wp14:anchorId="2C608216" wp14:editId="0D6B4157">
            <wp:simplePos x="0" y="0"/>
            <wp:positionH relativeFrom="column">
              <wp:posOffset>3581400</wp:posOffset>
            </wp:positionH>
            <wp:positionV relativeFrom="paragraph">
              <wp:posOffset>15875</wp:posOffset>
            </wp:positionV>
            <wp:extent cx="1615440" cy="1085850"/>
            <wp:effectExtent l="0" t="0" r="3810" b="0"/>
            <wp:wrapTight wrapText="bothSides">
              <wp:wrapPolygon edited="0">
                <wp:start x="0" y="0"/>
                <wp:lineTo x="0" y="21221"/>
                <wp:lineTo x="21396" y="21221"/>
                <wp:lineTo x="21396" y="0"/>
                <wp:lineTo x="0" y="0"/>
              </wp:wrapPolygon>
            </wp:wrapTight>
            <wp:docPr id="15" name="図 15" descr="C:\Users\KASHIW~1\AppData\Local\Temp\IMG_6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HIW~1\AppData\Local\Temp\IMG_64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544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70528" behindDoc="1" locked="0" layoutInCell="1" allowOverlap="1" wp14:anchorId="2DE88110" wp14:editId="4BAC1B74">
            <wp:simplePos x="0" y="0"/>
            <wp:positionH relativeFrom="column">
              <wp:posOffset>266700</wp:posOffset>
            </wp:positionH>
            <wp:positionV relativeFrom="paragraph">
              <wp:posOffset>15875</wp:posOffset>
            </wp:positionV>
            <wp:extent cx="3000375" cy="1087120"/>
            <wp:effectExtent l="0" t="0" r="9525" b="0"/>
            <wp:wrapTight wrapText="bothSides">
              <wp:wrapPolygon edited="0">
                <wp:start x="0" y="0"/>
                <wp:lineTo x="0" y="21196"/>
                <wp:lineTo x="21531" y="21196"/>
                <wp:lineTo x="21531" y="0"/>
                <wp:lineTo x="0" y="0"/>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0375" cy="108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B247E2">
        <w:rPr>
          <w:rFonts w:hint="eastAsia"/>
        </w:rPr>
        <w:t xml:space="preserve">   </w:t>
      </w:r>
    </w:p>
    <w:p w:rsidR="00902752" w:rsidRDefault="00902752" w:rsidP="004A56B6"/>
    <w:p w:rsidR="00902752" w:rsidRDefault="00902752" w:rsidP="004A56B6"/>
    <w:p w:rsidR="00902752" w:rsidRDefault="0066027D" w:rsidP="0066027D">
      <w:pPr>
        <w:ind w:left="460" w:hangingChars="200" w:hanging="460"/>
        <w:rPr>
          <w:rFonts w:ascii="HG丸ｺﾞｼｯｸM-PRO" w:eastAsia="HG丸ｺﾞｼｯｸM-PRO" w:hAnsi="HG丸ｺﾞｼｯｸM-PRO"/>
          <w:sz w:val="21"/>
        </w:rPr>
      </w:pPr>
      <w:r>
        <w:rPr>
          <w:rFonts w:ascii="HG丸ｺﾞｼｯｸM-PRO" w:eastAsia="HG丸ｺﾞｼｯｸM-PRO" w:hAnsi="HG丸ｺﾞｼｯｸM-PRO" w:hint="eastAsia"/>
          <w:noProof/>
          <w14:ligatures w14:val="standardContextual"/>
        </w:rPr>
        <w:drawing>
          <wp:anchor distT="0" distB="0" distL="114300" distR="114300" simplePos="0" relativeHeight="251672576" behindDoc="1" locked="0" layoutInCell="1" allowOverlap="1" wp14:anchorId="14ACF284" wp14:editId="49E0729E">
            <wp:simplePos x="0" y="0"/>
            <wp:positionH relativeFrom="column">
              <wp:posOffset>4886325</wp:posOffset>
            </wp:positionH>
            <wp:positionV relativeFrom="paragraph">
              <wp:posOffset>404495</wp:posOffset>
            </wp:positionV>
            <wp:extent cx="1181100" cy="1471295"/>
            <wp:effectExtent l="0" t="0" r="0" b="0"/>
            <wp:wrapTight wrapText="bothSides">
              <wp:wrapPolygon edited="0">
                <wp:start x="0" y="0"/>
                <wp:lineTo x="0" y="21255"/>
                <wp:lineTo x="21252" y="21255"/>
                <wp:lineTo x="21252"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1100" cy="1471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w:t>
      </w:r>
      <w:r w:rsidRPr="0066027D">
        <w:rPr>
          <w:rFonts w:ascii="HG丸ｺﾞｼｯｸM-PRO" w:eastAsia="HG丸ｺﾞｼｯｸM-PRO" w:hAnsi="HG丸ｺﾞｼｯｸM-PRO" w:hint="eastAsia"/>
          <w:sz w:val="21"/>
        </w:rPr>
        <w:t>次に、TNB-10シリーズに搭載している、測定モジュールの種類と、認識番号を、本体の表示器</w:t>
      </w:r>
      <w:r w:rsidRPr="0066027D">
        <w:rPr>
          <w:rFonts w:ascii="HG丸ｺﾞｼｯｸM-PRO" w:eastAsia="HG丸ｺﾞｼｯｸM-PRO" w:hAnsi="HG丸ｺﾞｼｯｸM-PRO"/>
          <w:sz w:val="21"/>
        </w:rPr>
        <w:br/>
      </w:r>
      <w:r w:rsidRPr="0066027D">
        <w:rPr>
          <w:rFonts w:ascii="HG丸ｺﾞｼｯｸM-PRO" w:eastAsia="HG丸ｺﾞｼｯｸM-PRO" w:hAnsi="HG丸ｺﾞｼｯｸM-PRO" w:hint="eastAsia"/>
          <w:sz w:val="21"/>
        </w:rPr>
        <w:t>で確認して、設定します。</w:t>
      </w:r>
    </w:p>
    <w:p w:rsidR="008906BE" w:rsidRDefault="0066027D" w:rsidP="008906BE">
      <w:pPr>
        <w:ind w:left="690" w:hangingChars="300" w:hanging="690"/>
        <w:rPr>
          <w:rFonts w:ascii="HG丸ｺﾞｼｯｸM-PRO" w:eastAsia="HG丸ｺﾞｼｯｸM-PRO" w:hAnsi="HG丸ｺﾞｼｯｸM-PRO"/>
          <w:sz w:val="21"/>
        </w:rPr>
      </w:pPr>
      <w:r>
        <w:rPr>
          <w:rFonts w:ascii="HG丸ｺﾞｼｯｸM-PRO" w:eastAsia="HG丸ｺﾞｼｯｸM-PRO" w:hAnsi="HG丸ｺﾞｼｯｸM-PRO" w:hint="eastAsia"/>
        </w:rPr>
        <w:t xml:space="preserve">　　</w:t>
      </w:r>
      <w:r w:rsidR="008906BE">
        <w:rPr>
          <w:rFonts w:ascii="HG丸ｺﾞｼｯｸM-PRO" w:eastAsia="HG丸ｺﾞｼｯｸM-PRO" w:hAnsi="HG丸ｺﾞｼｯｸM-PRO" w:hint="eastAsia"/>
        </w:rPr>
        <w:t xml:space="preserve">　</w:t>
      </w:r>
      <w:r w:rsidRPr="0066027D">
        <w:rPr>
          <w:rFonts w:ascii="HG丸ｺﾞｼｯｸM-PRO" w:eastAsia="HG丸ｺﾞｼｯｸM-PRO" w:hAnsi="HG丸ｺﾞｼｯｸM-PRO" w:hint="eastAsia"/>
          <w:sz w:val="21"/>
        </w:rPr>
        <w:t>1=PH　は 番号1番で、PHAが搭載されている。</w:t>
      </w:r>
      <w:r>
        <w:rPr>
          <w:rFonts w:ascii="HG丸ｺﾞｼｯｸM-PRO" w:eastAsia="HG丸ｺﾞｼｯｸM-PRO" w:hAnsi="HG丸ｺﾞｼｯｸM-PRO"/>
          <w:sz w:val="21"/>
        </w:rPr>
        <w:br/>
      </w:r>
      <w:r w:rsidRPr="0066027D">
        <w:rPr>
          <w:rFonts w:ascii="HG丸ｺﾞｼｯｸM-PRO" w:eastAsia="HG丸ｺﾞｼｯｸM-PRO" w:hAnsi="HG丸ｺﾞｼｯｸM-PRO" w:hint="eastAsia"/>
          <w:sz w:val="21"/>
        </w:rPr>
        <w:t>2=CS  は　番号2番で、MCSが搭載されている</w:t>
      </w:r>
      <w:r w:rsidR="008906BE">
        <w:rPr>
          <w:rFonts w:ascii="HG丸ｺﾞｼｯｸM-PRO" w:eastAsia="HG丸ｺﾞｼｯｸM-PRO" w:hAnsi="HG丸ｺﾞｼｯｸM-PRO" w:hint="eastAsia"/>
          <w:sz w:val="21"/>
        </w:rPr>
        <w:t>。</w:t>
      </w:r>
      <w:r w:rsidR="008906BE">
        <w:rPr>
          <w:rFonts w:ascii="HG丸ｺﾞｼｯｸM-PRO" w:eastAsia="HG丸ｺﾞｼｯｸM-PRO" w:hAnsi="HG丸ｺﾞｼｯｸM-PRO"/>
          <w:sz w:val="21"/>
        </w:rPr>
        <w:br/>
      </w:r>
      <w:r w:rsidR="008906BE">
        <w:rPr>
          <w:rFonts w:ascii="HG丸ｺﾞｼｯｸM-PRO" w:eastAsia="HG丸ｺﾞｼｯｸM-PRO" w:hAnsi="HG丸ｺﾞｼｯｸM-PRO" w:hint="eastAsia"/>
          <w:sz w:val="21"/>
        </w:rPr>
        <w:t>という意味です。</w:t>
      </w:r>
      <w:r w:rsidR="008906BE">
        <w:rPr>
          <w:rFonts w:ascii="HG丸ｺﾞｼｯｸM-PRO" w:eastAsia="HG丸ｺﾞｼｯｸM-PRO" w:hAnsi="HG丸ｺﾞｼｯｸM-PRO"/>
          <w:sz w:val="21"/>
        </w:rPr>
        <w:br/>
      </w:r>
      <w:r w:rsidR="008906BE">
        <w:rPr>
          <w:rFonts w:ascii="HG丸ｺﾞｼｯｸM-PRO" w:eastAsia="HG丸ｺﾞｼｯｸM-PRO" w:hAnsi="HG丸ｺﾞｼｯｸM-PRO" w:hint="eastAsia"/>
          <w:sz w:val="21"/>
        </w:rPr>
        <w:t>二台使うので 図の赤い枠の中の Active □　1番目と2番目に</w:t>
      </w:r>
      <w:r w:rsidR="008906BE">
        <w:rPr>
          <w:rFonts w:ascii="HG丸ｺﾞｼｯｸM-PRO" w:eastAsia="HG丸ｺﾞｼｯｸM-PRO" w:hAnsi="HG丸ｺﾞｼｯｸM-PRO"/>
          <w:sz w:val="21"/>
        </w:rPr>
        <w:br/>
      </w:r>
      <w:r w:rsidR="008906BE">
        <w:rPr>
          <w:rFonts w:ascii="HG丸ｺﾞｼｯｸM-PRO" w:eastAsia="HG丸ｺﾞｼｯｸM-PRO" w:hAnsi="HG丸ｺﾞｼｯｸM-PRO" w:hint="eastAsia"/>
          <w:sz w:val="21"/>
        </w:rPr>
        <w:t>チェックを入れて、　HEX#の所の番号を、2番　と1番と入力します。</w:t>
      </w:r>
      <w:r w:rsidR="008906BE">
        <w:rPr>
          <w:rFonts w:ascii="HG丸ｺﾞｼｯｸM-PRO" w:eastAsia="HG丸ｺﾞｼｯｸM-PRO" w:hAnsi="HG丸ｺﾞｼｯｸM-PRO"/>
          <w:sz w:val="21"/>
        </w:rPr>
        <w:br/>
      </w:r>
      <w:r w:rsidR="008906BE">
        <w:rPr>
          <w:rFonts w:ascii="HG丸ｺﾞｼｯｸM-PRO" w:eastAsia="HG丸ｺﾞｼｯｸM-PRO" w:hAnsi="HG丸ｺﾞｼｯｸM-PRO" w:hint="eastAsia"/>
          <w:sz w:val="21"/>
        </w:rPr>
        <w:t>PHA/MCSの欄は、</w:t>
      </w:r>
      <w:r w:rsidR="00C35D41">
        <w:rPr>
          <w:rFonts w:ascii="HG丸ｺﾞｼｯｸM-PRO" w:eastAsia="HG丸ｺﾞｼｯｸM-PRO" w:hAnsi="HG丸ｺﾞｼｯｸM-PRO" w:hint="eastAsia"/>
          <w:sz w:val="21"/>
        </w:rPr>
        <w:t>HEX2をMCS、HEX1をPHA</w:t>
      </w:r>
      <w:r w:rsidR="0039282D">
        <w:rPr>
          <w:rFonts w:ascii="HG丸ｺﾞｼｯｸM-PRO" w:eastAsia="HG丸ｺﾞｼｯｸM-PRO" w:hAnsi="HG丸ｺﾞｼｯｸM-PRO" w:hint="eastAsia"/>
          <w:sz w:val="21"/>
        </w:rPr>
        <w:t xml:space="preserve"> Liveに設定しています。</w:t>
      </w:r>
      <w:r w:rsidR="008906BE">
        <w:rPr>
          <w:rFonts w:ascii="HG丸ｺﾞｼｯｸM-PRO" w:eastAsia="HG丸ｺﾞｼｯｸM-PRO" w:hAnsi="HG丸ｺﾞｼｯｸM-PRO"/>
          <w:sz w:val="21"/>
        </w:rPr>
        <w:br/>
      </w:r>
      <w:r w:rsidR="008906BE">
        <w:rPr>
          <w:rFonts w:ascii="HG丸ｺﾞｼｯｸM-PRO" w:eastAsia="HG丸ｺﾞｼｯｸM-PRO" w:hAnsi="HG丸ｺﾞｼｯｸM-PRO" w:hint="eastAsia"/>
          <w:sz w:val="21"/>
        </w:rPr>
        <w:br/>
      </w:r>
      <w:r w:rsidR="008906BE">
        <w:rPr>
          <w:rFonts w:ascii="HG丸ｺﾞｼｯｸM-PRO" w:eastAsia="HG丸ｺﾞｼｯｸM-PRO" w:hAnsi="HG丸ｺﾞｼｯｸM-PRO" w:hint="eastAsia"/>
          <w:sz w:val="21"/>
        </w:rPr>
        <w:br/>
      </w:r>
      <w:r w:rsidR="008906BE">
        <w:rPr>
          <w:rFonts w:ascii="HG丸ｺﾞｼｯｸM-PRO" w:eastAsia="HG丸ｺﾞｼｯｸM-PRO" w:hAnsi="HG丸ｺﾞｼｯｸM-PRO"/>
          <w:sz w:val="21"/>
        </w:rPr>
        <w:br/>
      </w:r>
      <w:r w:rsidR="008906BE">
        <w:rPr>
          <w:rFonts w:ascii="HG丸ｺﾞｼｯｸM-PRO" w:eastAsia="HG丸ｺﾞｼｯｸM-PRO" w:hAnsi="HG丸ｺﾞｼｯｸM-PRO" w:hint="eastAsia"/>
          <w:sz w:val="21"/>
        </w:rPr>
        <w:t>選択可能なモジュールは</w:t>
      </w:r>
      <w:r w:rsidR="008906BE">
        <w:rPr>
          <w:rFonts w:ascii="HG丸ｺﾞｼｯｸM-PRO" w:eastAsia="HG丸ｺﾞｼｯｸM-PRO" w:hAnsi="HG丸ｺﾞｼｯｸM-PRO" w:hint="eastAsia"/>
          <w:noProof/>
          <w:sz w:val="21"/>
          <w14:ligatures w14:val="standardContextual"/>
        </w:rPr>
        <w:drawing>
          <wp:anchor distT="0" distB="0" distL="114300" distR="114300" simplePos="0" relativeHeight="251673600" behindDoc="1" locked="0" layoutInCell="1" allowOverlap="1" wp14:anchorId="3BBDC9D3" wp14:editId="7AF4892D">
            <wp:simplePos x="0" y="0"/>
            <wp:positionH relativeFrom="column">
              <wp:posOffset>438150</wp:posOffset>
            </wp:positionH>
            <wp:positionV relativeFrom="paragraph">
              <wp:posOffset>1616075</wp:posOffset>
            </wp:positionV>
            <wp:extent cx="1247775" cy="1162050"/>
            <wp:effectExtent l="0" t="0" r="9525" b="0"/>
            <wp:wrapTight wrapText="bothSides">
              <wp:wrapPolygon edited="0">
                <wp:start x="0" y="0"/>
                <wp:lineTo x="0" y="21246"/>
                <wp:lineTo x="21435" y="21246"/>
                <wp:lineTo x="21435" y="0"/>
                <wp:lineTo x="0" y="0"/>
              </wp:wrapPolygon>
            </wp:wrapTight>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4777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6BE">
        <w:rPr>
          <w:rFonts w:ascii="HG丸ｺﾞｼｯｸM-PRO" w:eastAsia="HG丸ｺﾞｼｯｸM-PRO" w:hAnsi="HG丸ｺﾞｼｯｸM-PRO" w:hint="eastAsia"/>
          <w:sz w:val="21"/>
        </w:rPr>
        <w:t xml:space="preserve"> MCS, PHA live, PHA realのどれかです。</w:t>
      </w:r>
      <w:r w:rsidR="008906BE">
        <w:rPr>
          <w:rFonts w:ascii="HG丸ｺﾞｼｯｸM-PRO" w:eastAsia="HG丸ｺﾞｼｯｸM-PRO" w:hAnsi="HG丸ｺﾞｼｯｸM-PRO"/>
          <w:sz w:val="21"/>
        </w:rPr>
        <w:br/>
      </w:r>
      <w:r w:rsidR="008906BE">
        <w:rPr>
          <w:rFonts w:ascii="HG丸ｺﾞｼｯｸM-PRO" w:eastAsia="HG丸ｺﾞｼｯｸM-PRO" w:hAnsi="HG丸ｺﾞｼｯｸM-PRO" w:hint="eastAsia"/>
          <w:sz w:val="21"/>
        </w:rPr>
        <w:t xml:space="preserve">　　　　</w:t>
      </w:r>
      <w:r w:rsidR="008906BE">
        <w:rPr>
          <w:rFonts w:ascii="HG丸ｺﾞｼｯｸM-PRO" w:eastAsia="HG丸ｺﾞｼｯｸM-PRO" w:hAnsi="HG丸ｺﾞｼｯｸM-PRO" w:hint="eastAsia"/>
          <w:sz w:val="21"/>
        </w:rPr>
        <w:br/>
        <w:t>この時、HEX#の番号と、モジュール MCS / PHAを正しく関連付けてください。</w:t>
      </w:r>
    </w:p>
    <w:p w:rsidR="008906BE" w:rsidRDefault="008906BE" w:rsidP="008906BE">
      <w:pPr>
        <w:ind w:left="632" w:hangingChars="300" w:hanging="632"/>
        <w:rPr>
          <w:rFonts w:ascii="HG丸ｺﾞｼｯｸM-PRO" w:eastAsia="HG丸ｺﾞｼｯｸM-PRO" w:hAnsi="HG丸ｺﾞｼｯｸM-PRO"/>
          <w:sz w:val="21"/>
        </w:rPr>
      </w:pPr>
      <w:r>
        <w:rPr>
          <w:rFonts w:ascii="HG丸ｺﾞｼｯｸM-PRO" w:eastAsia="HG丸ｺﾞｼｯｸM-PRO" w:hAnsi="HG丸ｺﾞｼｯｸM-PRO" w:hint="eastAsia"/>
          <w:b/>
          <w:noProof/>
          <w:sz w:val="21"/>
          <w14:ligatures w14:val="standardContextual"/>
        </w:rPr>
        <w:drawing>
          <wp:anchor distT="0" distB="0" distL="114300" distR="114300" simplePos="0" relativeHeight="251674624" behindDoc="1" locked="0" layoutInCell="1" allowOverlap="1">
            <wp:simplePos x="0" y="0"/>
            <wp:positionH relativeFrom="column">
              <wp:posOffset>342900</wp:posOffset>
            </wp:positionH>
            <wp:positionV relativeFrom="paragraph">
              <wp:posOffset>227965</wp:posOffset>
            </wp:positionV>
            <wp:extent cx="4543425" cy="483235"/>
            <wp:effectExtent l="0" t="0" r="9525" b="0"/>
            <wp:wrapTight wrapText="bothSides">
              <wp:wrapPolygon edited="0">
                <wp:start x="0" y="0"/>
                <wp:lineTo x="0" y="20436"/>
                <wp:lineTo x="21555" y="20436"/>
                <wp:lineTo x="21555" y="0"/>
                <wp:lineTo x="0" y="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43425" cy="483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BE" w:rsidRPr="008906BE" w:rsidRDefault="008906BE" w:rsidP="008906BE">
      <w:pPr>
        <w:ind w:left="632" w:hangingChars="300" w:hanging="632"/>
        <w:rPr>
          <w:rFonts w:ascii="HG丸ｺﾞｼｯｸM-PRO" w:eastAsia="HG丸ｺﾞｼｯｸM-PRO" w:hAnsi="HG丸ｺﾞｼｯｸM-PRO"/>
          <w:b/>
          <w:sz w:val="21"/>
        </w:rPr>
      </w:pPr>
    </w:p>
    <w:p w:rsidR="00902752" w:rsidRDefault="008906BE" w:rsidP="00131CBE">
      <w:pPr>
        <w:ind w:left="460" w:hangingChars="200" w:hanging="460"/>
        <w:rPr>
          <w:rFonts w:ascii="HG丸ｺﾞｼｯｸM-PRO" w:eastAsia="HG丸ｺﾞｼｯｸM-PRO" w:hAnsi="HG丸ｺﾞｼｯｸM-PRO"/>
          <w:sz w:val="21"/>
        </w:rPr>
      </w:pPr>
      <w:r>
        <w:rPr>
          <w:rFonts w:hint="eastAsia"/>
        </w:rPr>
        <w:t xml:space="preserve">　　　</w:t>
      </w:r>
      <w:r w:rsidRPr="00131CBE">
        <w:rPr>
          <w:rFonts w:ascii="HG丸ｺﾞｼｯｸM-PRO" w:eastAsia="HG丸ｺﾞｼｯｸM-PRO" w:hAnsi="HG丸ｺﾞｼｯｸM-PRO" w:hint="eastAsia"/>
          <w:sz w:val="21"/>
        </w:rPr>
        <w:t>最後に</w:t>
      </w:r>
      <w:r w:rsidR="00131CBE">
        <w:rPr>
          <w:rFonts w:ascii="HG丸ｺﾞｼｯｸM-PRO" w:eastAsia="HG丸ｺﾞｼｯｸM-PRO" w:hAnsi="HG丸ｺﾞｼｯｸM-PRO" w:hint="eastAsia"/>
          <w:sz w:val="21"/>
        </w:rPr>
        <w:t>図の、データ保存場所の指定をします。　直接フォルダ名を入力するのではなく、</w:t>
      </w:r>
      <w:r w:rsidR="00131CBE">
        <w:rPr>
          <w:rFonts w:ascii="HG丸ｺﾞｼｯｸM-PRO" w:eastAsia="HG丸ｺﾞｼｯｸM-PRO" w:hAnsi="HG丸ｺﾞｼｯｸM-PRO"/>
          <w:sz w:val="21"/>
        </w:rPr>
        <w:br/>
      </w:r>
      <w:r w:rsidR="00131CBE">
        <w:rPr>
          <w:rFonts w:ascii="HG丸ｺﾞｼｯｸM-PRO" w:eastAsia="HG丸ｺﾞｼｯｸM-PRO" w:hAnsi="HG丸ｺﾞｼｯｸM-PRO" w:hint="eastAsia"/>
          <w:sz w:val="21"/>
        </w:rPr>
        <w:t>[SET]ボタンをクリックして、Windowsのファイルフォルダで、適当な場所に移動して、</w:t>
      </w:r>
      <w:r w:rsidR="00131CBE">
        <w:rPr>
          <w:rFonts w:ascii="HG丸ｺﾞｼｯｸM-PRO" w:eastAsia="HG丸ｺﾞｼｯｸM-PRO" w:hAnsi="HG丸ｺﾞｼｯｸM-PRO"/>
          <w:sz w:val="21"/>
        </w:rPr>
        <w:br/>
      </w:r>
      <w:r w:rsidR="00131CBE">
        <w:rPr>
          <w:rFonts w:ascii="HG丸ｺﾞｼｯｸM-PRO" w:eastAsia="HG丸ｺﾞｼｯｸM-PRO" w:hAnsi="HG丸ｺﾞｼｯｸM-PRO" w:hint="eastAsia"/>
          <w:sz w:val="21"/>
        </w:rPr>
        <w:t>必要であれば、フォルダを作成して、そのフォルダに入り 保存先のダイアログの[保存]ボタンで</w:t>
      </w:r>
      <w:r w:rsidR="00131CBE">
        <w:rPr>
          <w:rFonts w:ascii="HG丸ｺﾞｼｯｸM-PRO" w:eastAsia="HG丸ｺﾞｼｯｸM-PRO" w:hAnsi="HG丸ｺﾞｼｯｸM-PRO"/>
          <w:sz w:val="21"/>
        </w:rPr>
        <w:br/>
      </w:r>
      <w:r w:rsidR="00131CBE">
        <w:rPr>
          <w:rFonts w:ascii="HG丸ｺﾞｼｯｸM-PRO" w:eastAsia="HG丸ｺﾞｼｯｸM-PRO" w:hAnsi="HG丸ｺﾞｼｯｸM-PRO" w:hint="eastAsia"/>
          <w:sz w:val="21"/>
        </w:rPr>
        <w:t>決定します。　　　これで、初めて起動した時の初期設定ができました。</w:t>
      </w:r>
    </w:p>
    <w:p w:rsidR="002C1D46" w:rsidRDefault="0039282D" w:rsidP="000F778F">
      <w:pPr>
        <w:pStyle w:val="30"/>
      </w:pPr>
      <w:bookmarkStart w:id="17" w:name="_Toc193575768"/>
      <w:r>
        <w:rPr>
          <w:rFonts w:hint="eastAsia"/>
        </w:rPr>
        <w:lastRenderedPageBreak/>
        <w:t>3-3</w:t>
      </w:r>
      <w:r w:rsidR="00F24116">
        <w:rPr>
          <w:rFonts w:hint="eastAsia"/>
        </w:rPr>
        <w:t xml:space="preserve">  </w:t>
      </w:r>
      <w:r w:rsidR="00F24116">
        <w:rPr>
          <w:rFonts w:hint="eastAsia"/>
        </w:rPr>
        <w:t>一旦測定プログラムを終了させてください</w:t>
      </w:r>
      <w:bookmarkEnd w:id="17"/>
    </w:p>
    <w:p w:rsidR="00F24116" w:rsidRDefault="00F24116" w:rsidP="00F24116">
      <w:pPr>
        <w:ind w:left="420" w:hangingChars="200" w:hanging="420"/>
        <w:rPr>
          <w:rFonts w:ascii="HG丸ｺﾞｼｯｸM-PRO" w:eastAsia="HG丸ｺﾞｼｯｸM-PRO" w:hAnsi="HG丸ｺﾞｼｯｸM-PRO"/>
          <w:sz w:val="21"/>
        </w:rPr>
      </w:pPr>
      <w:r>
        <w:rPr>
          <w:rFonts w:ascii="HG丸ｺﾞｼｯｸM-PRO" w:eastAsia="HG丸ｺﾞｼｯｸM-PRO" w:hAnsi="HG丸ｺﾞｼｯｸM-PRO" w:hint="eastAsia"/>
          <w:sz w:val="21"/>
        </w:rPr>
        <w:t xml:space="preserve">　　先の設定で、最初に一回だけ設定した、測定環境を、記録するために、一旦測定ソフトウェアを</w:t>
      </w:r>
      <w:r>
        <w:rPr>
          <w:rFonts w:ascii="HG丸ｺﾞｼｯｸM-PRO" w:eastAsia="HG丸ｺﾞｼｯｸM-PRO" w:hAnsi="HG丸ｺﾞｼｯｸM-PRO"/>
          <w:sz w:val="21"/>
        </w:rPr>
        <w:br/>
      </w:r>
      <w:r>
        <w:rPr>
          <w:rFonts w:ascii="HG丸ｺﾞｼｯｸM-PRO" w:eastAsia="HG丸ｺﾞｼｯｸM-PRO" w:hAnsi="HG丸ｺﾞｼｯｸM-PRO" w:hint="eastAsia"/>
          <w:sz w:val="21"/>
        </w:rPr>
        <w:t>終了してください。</w:t>
      </w:r>
    </w:p>
    <w:p w:rsidR="00F24116" w:rsidRDefault="00F24116" w:rsidP="00F24116">
      <w:pPr>
        <w:ind w:left="420" w:hangingChars="200" w:hanging="420"/>
        <w:rPr>
          <w:rFonts w:ascii="HG丸ｺﾞｼｯｸM-PRO" w:eastAsia="HG丸ｺﾞｼｯｸM-PRO" w:hAnsi="HG丸ｺﾞｼｯｸM-PRO"/>
          <w:sz w:val="21"/>
        </w:rPr>
      </w:pPr>
      <w:r>
        <w:rPr>
          <w:rFonts w:ascii="HG丸ｺﾞｼｯｸM-PRO" w:eastAsia="HG丸ｺﾞｼｯｸM-PRO" w:hAnsi="HG丸ｺﾞｼｯｸM-PRO" w:hint="eastAsia"/>
          <w:sz w:val="21"/>
        </w:rPr>
        <w:t xml:space="preserve">　　測定プログラムは、最初に起動すると、情報ファイル(ログを記録)を生成します。その後は、作成した情報ファイルを起動するたびに、読み取り、</w:t>
      </w:r>
      <w:r w:rsidR="000E7D8D">
        <w:rPr>
          <w:rFonts w:ascii="HG丸ｺﾞｼｯｸM-PRO" w:eastAsia="HG丸ｺﾞｼｯｸM-PRO" w:hAnsi="HG丸ｺﾞｼｯｸM-PRO" w:hint="eastAsia"/>
          <w:sz w:val="21"/>
        </w:rPr>
        <w:t>プログラムを終了すると、情報ファイルを上書きします。</w:t>
      </w:r>
    </w:p>
    <w:p w:rsidR="000E7D8D" w:rsidRDefault="000E7D8D" w:rsidP="000E7D8D">
      <w:pPr>
        <w:ind w:left="420" w:hangingChars="200" w:hanging="420"/>
        <w:rPr>
          <w:rFonts w:ascii="HG丸ｺﾞｼｯｸM-PRO" w:eastAsia="HG丸ｺﾞｼｯｸM-PRO" w:hAnsi="HG丸ｺﾞｼｯｸM-PRO"/>
          <w:sz w:val="21"/>
        </w:rPr>
      </w:pPr>
      <w:r>
        <w:rPr>
          <w:rFonts w:ascii="HG丸ｺﾞｼｯｸM-PRO" w:eastAsia="HG丸ｺﾞｼｯｸM-PRO" w:hAnsi="HG丸ｺﾞｼｯｸM-PRO" w:hint="eastAsia"/>
          <w:sz w:val="21"/>
        </w:rPr>
        <w:t xml:space="preserve">　　一旦測定プログラムを終了させて、再び起動すると、先に設定した内容が確認できます。</w:t>
      </w:r>
    </w:p>
    <w:p w:rsidR="000E7D8D" w:rsidRDefault="000E7D8D" w:rsidP="000E7D8D">
      <w:pPr>
        <w:ind w:left="420" w:hangingChars="200" w:hanging="420"/>
        <w:rPr>
          <w:rFonts w:ascii="HG丸ｺﾞｼｯｸM-PRO" w:eastAsia="HG丸ｺﾞｼｯｸM-PRO" w:hAnsi="HG丸ｺﾞｼｯｸM-PRO"/>
          <w:sz w:val="21"/>
        </w:rPr>
      </w:pPr>
      <w:r>
        <w:rPr>
          <w:rFonts w:ascii="HG丸ｺﾞｼｯｸM-PRO" w:eastAsia="HG丸ｺﾞｼｯｸM-PRO" w:hAnsi="HG丸ｺﾞｼｯｸM-PRO" w:hint="eastAsia"/>
          <w:sz w:val="21"/>
        </w:rPr>
        <w:t xml:space="preserve">　　プログラムの機能追加による大幅な変更があると、古いバージョンの測定ソフトの情報ファイル</w:t>
      </w:r>
      <w:r w:rsidR="000F778F">
        <w:rPr>
          <w:rFonts w:ascii="HG丸ｺﾞｼｯｸM-PRO" w:eastAsia="HG丸ｺﾞｼｯｸM-PRO" w:hAnsi="HG丸ｺﾞｼｯｸM-PRO" w:hint="eastAsia"/>
          <w:sz w:val="21"/>
        </w:rPr>
        <w:t>を使わず、新しい情報ファイルに切り替えることが在ります。</w:t>
      </w:r>
      <w:r>
        <w:rPr>
          <w:rFonts w:ascii="HG丸ｺﾞｼｯｸM-PRO" w:eastAsia="HG丸ｺﾞｼｯｸM-PRO" w:hAnsi="HG丸ｺﾞｼｯｸM-PRO"/>
          <w:sz w:val="21"/>
        </w:rPr>
        <w:br/>
      </w:r>
      <w:r>
        <w:rPr>
          <w:rFonts w:ascii="HG丸ｺﾞｼｯｸM-PRO" w:eastAsia="HG丸ｺﾞｼｯｸM-PRO" w:hAnsi="HG丸ｺﾞｼｯｸM-PRO" w:hint="eastAsia"/>
          <w:sz w:val="21"/>
        </w:rPr>
        <w:t>その場合は、初めて起動した時と同様に設定してください。</w:t>
      </w:r>
    </w:p>
    <w:p w:rsidR="000E7D8D" w:rsidRDefault="000E7D8D" w:rsidP="000E7D8D">
      <w:pPr>
        <w:ind w:left="420" w:hangingChars="200" w:hanging="420"/>
        <w:rPr>
          <w:rFonts w:ascii="HG丸ｺﾞｼｯｸM-PRO" w:eastAsia="HG丸ｺﾞｼｯｸM-PRO" w:hAnsi="HG丸ｺﾞｼｯｸM-PRO"/>
          <w:sz w:val="21"/>
        </w:rPr>
      </w:pPr>
      <w:r>
        <w:rPr>
          <w:rFonts w:ascii="HG丸ｺﾞｼｯｸM-PRO" w:eastAsia="HG丸ｺﾞｼｯｸM-PRO" w:hAnsi="HG丸ｺﾞｼｯｸM-PRO" w:hint="eastAsia"/>
          <w:sz w:val="21"/>
        </w:rPr>
        <w:t xml:space="preserve">　　情報ファイルは、大きくプログラムが変わらない限り同じファイルを使います。</w:t>
      </w:r>
    </w:p>
    <w:p w:rsidR="0039282D" w:rsidRDefault="0039282D" w:rsidP="000E7D8D">
      <w:pPr>
        <w:ind w:left="420" w:hangingChars="200" w:hanging="420"/>
        <w:rPr>
          <w:rFonts w:ascii="HG丸ｺﾞｼｯｸM-PRO" w:eastAsia="HG丸ｺﾞｼｯｸM-PRO" w:hAnsi="HG丸ｺﾞｼｯｸM-PRO"/>
          <w:sz w:val="21"/>
        </w:rPr>
      </w:pPr>
      <w:r>
        <w:rPr>
          <w:rFonts w:ascii="HG丸ｺﾞｼｯｸM-PRO" w:eastAsia="HG丸ｺﾞｼｯｸM-PRO" w:hAnsi="HG丸ｺﾞｼｯｸM-PRO" w:hint="eastAsia"/>
          <w:sz w:val="21"/>
        </w:rPr>
        <w:t xml:space="preserve">　　納入時 2025年3月時点の情報ファイルは　</w:t>
      </w:r>
      <w:r w:rsidRPr="0039282D">
        <w:rPr>
          <w:rFonts w:ascii="HG丸ｺﾞｼｯｸM-PRO" w:eastAsia="HG丸ｺﾞｼｯｸM-PRO" w:hAnsi="HG丸ｺﾞｼｯｸM-PRO"/>
          <w:b/>
          <w:color w:val="FF0000"/>
          <w:sz w:val="21"/>
        </w:rPr>
        <w:t>PHAMCA_V100.inf</w:t>
      </w:r>
      <w:r>
        <w:rPr>
          <w:rFonts w:ascii="HG丸ｺﾞｼｯｸM-PRO" w:eastAsia="HG丸ｺﾞｼｯｸM-PRO" w:hAnsi="HG丸ｺﾞｼｯｸM-PRO" w:hint="eastAsia"/>
          <w:sz w:val="21"/>
        </w:rPr>
        <w:t xml:space="preserve">　です。</w:t>
      </w:r>
    </w:p>
    <w:p w:rsidR="0039282D" w:rsidRDefault="0039282D" w:rsidP="000E7D8D">
      <w:pPr>
        <w:ind w:left="420" w:hangingChars="200" w:hanging="420"/>
        <w:rPr>
          <w:rFonts w:ascii="HG丸ｺﾞｼｯｸM-PRO" w:eastAsia="HG丸ｺﾞｼｯｸM-PRO" w:hAnsi="HG丸ｺﾞｼｯｸM-PRO"/>
          <w:sz w:val="21"/>
        </w:rPr>
      </w:pPr>
      <w:r>
        <w:rPr>
          <w:rFonts w:ascii="HG丸ｺﾞｼｯｸM-PRO" w:eastAsia="HG丸ｺﾞｼｯｸM-PRO" w:hAnsi="HG丸ｺﾞｼｯｸM-PRO" w:hint="eastAsia"/>
          <w:sz w:val="21"/>
        </w:rPr>
        <w:t xml:space="preserve">　　</w:t>
      </w:r>
    </w:p>
    <w:p w:rsidR="0039282D" w:rsidRDefault="0039282D" w:rsidP="0039282D">
      <w:pPr>
        <w:ind w:left="420"/>
        <w:rPr>
          <w:rFonts w:ascii="HG丸ｺﾞｼｯｸM-PRO" w:eastAsia="HG丸ｺﾞｼｯｸM-PRO" w:hAnsi="HG丸ｺﾞｼｯｸM-PRO"/>
          <w:sz w:val="21"/>
        </w:rPr>
      </w:pPr>
      <w:r>
        <w:rPr>
          <w:rFonts w:ascii="HG丸ｺﾞｼｯｸM-PRO" w:eastAsia="HG丸ｺﾞｼｯｸM-PRO" w:hAnsi="HG丸ｺﾞｼｯｸM-PRO" w:hint="eastAsia"/>
          <w:sz w:val="21"/>
        </w:rPr>
        <w:t>情報ファイルを削除して振り出しに戻る</w:t>
      </w:r>
    </w:p>
    <w:p w:rsidR="0039282D" w:rsidRDefault="0039282D" w:rsidP="0039282D">
      <w:pPr>
        <w:ind w:left="420"/>
        <w:rPr>
          <w:rFonts w:ascii="HG丸ｺﾞｼｯｸM-PRO" w:eastAsia="HG丸ｺﾞｼｯｸM-PRO" w:hAnsi="HG丸ｺﾞｼｯｸM-PRO"/>
          <w:sz w:val="21"/>
        </w:rPr>
      </w:pPr>
      <w:r>
        <w:rPr>
          <w:rFonts w:ascii="HG丸ｺﾞｼｯｸM-PRO" w:eastAsia="HG丸ｺﾞｼｯｸM-PRO" w:hAnsi="HG丸ｺﾞｼｯｸM-PRO" w:hint="eastAsia"/>
          <w:sz w:val="21"/>
        </w:rPr>
        <w:t>このファイルを削除すると、プログラムは、情報ファイルが無いので、初期化したファイルを</w:t>
      </w:r>
      <w:r>
        <w:rPr>
          <w:rFonts w:ascii="HG丸ｺﾞｼｯｸM-PRO" w:eastAsia="HG丸ｺﾞｼｯｸM-PRO" w:hAnsi="HG丸ｺﾞｼｯｸM-PRO"/>
          <w:sz w:val="21"/>
        </w:rPr>
        <w:br/>
      </w:r>
      <w:r>
        <w:rPr>
          <w:rFonts w:ascii="HG丸ｺﾞｼｯｸM-PRO" w:eastAsia="HG丸ｺﾞｼｯｸM-PRO" w:hAnsi="HG丸ｺﾞｼｯｸM-PRO" w:hint="eastAsia"/>
          <w:sz w:val="21"/>
        </w:rPr>
        <w:t>作成します。　その場合は初めて、測定プログラムを起動した時の説明</w:t>
      </w:r>
    </w:p>
    <w:p w:rsidR="0039282D" w:rsidRDefault="0039282D" w:rsidP="000E7D8D">
      <w:pPr>
        <w:ind w:left="420" w:hangingChars="200" w:hanging="420"/>
        <w:rPr>
          <w:rFonts w:ascii="HG丸ｺﾞｼｯｸM-PRO" w:eastAsia="HG丸ｺﾞｼｯｸM-PRO" w:hAnsi="HG丸ｺﾞｼｯｸM-PRO"/>
          <w:sz w:val="21"/>
        </w:rPr>
      </w:pPr>
      <w:r>
        <w:rPr>
          <w:rFonts w:ascii="HG丸ｺﾞｼｯｸM-PRO" w:eastAsia="HG丸ｺﾞｼｯｸM-PRO" w:hAnsi="HG丸ｺﾞｼｯｸM-PRO" w:hint="eastAsia"/>
          <w:sz w:val="21"/>
        </w:rPr>
        <w:t xml:space="preserve">　　　　3-1. 測定ソフトウェアのインストール　～ 3-3. 一旦測定プログラムを終了させてください</w:t>
      </w:r>
    </w:p>
    <w:p w:rsidR="0039282D" w:rsidRPr="0039282D" w:rsidRDefault="0039282D" w:rsidP="0039282D">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 xml:space="preserve">　　　を行ってください。</w:t>
      </w:r>
      <w:r>
        <w:rPr>
          <w:rFonts w:ascii="HG丸ｺﾞｼｯｸM-PRO" w:eastAsia="HG丸ｺﾞｼｯｸM-PRO" w:hAnsi="HG丸ｺﾞｼｯｸM-PRO"/>
          <w:sz w:val="21"/>
        </w:rPr>
        <w:br/>
      </w:r>
      <w:r>
        <w:rPr>
          <w:rFonts w:ascii="HG丸ｺﾞｼｯｸM-PRO" w:eastAsia="HG丸ｺﾞｼｯｸM-PRO" w:hAnsi="HG丸ｺﾞｼｯｸM-PRO" w:hint="eastAsia"/>
          <w:sz w:val="21"/>
        </w:rPr>
        <w:t xml:space="preserve"> </w:t>
      </w:r>
    </w:p>
    <w:p w:rsidR="000F778F" w:rsidRDefault="000F778F">
      <w:pPr>
        <w:spacing w:after="200" w:line="276" w:lineRule="auto"/>
        <w:rPr>
          <w:rFonts w:ascii="HG丸ｺﾞｼｯｸM-PRO" w:eastAsia="HG丸ｺﾞｼｯｸM-PRO" w:hAnsi="HG丸ｺﾞｼｯｸM-PRO"/>
          <w:sz w:val="21"/>
        </w:rPr>
      </w:pPr>
      <w:r>
        <w:rPr>
          <w:rFonts w:ascii="HG丸ｺﾞｼｯｸM-PRO" w:eastAsia="HG丸ｺﾞｼｯｸM-PRO" w:hAnsi="HG丸ｺﾞｼｯｸM-PRO"/>
          <w:sz w:val="21"/>
        </w:rPr>
        <w:br w:type="page"/>
      </w:r>
    </w:p>
    <w:p w:rsidR="000E7D8D" w:rsidRDefault="00351F43" w:rsidP="00351F43">
      <w:pPr>
        <w:pStyle w:val="30"/>
      </w:pPr>
      <w:bookmarkStart w:id="18" w:name="_Toc193575769"/>
      <w:r>
        <w:rPr>
          <w:rFonts w:hint="eastAsia"/>
          <w:noProof/>
          <w14:ligatures w14:val="standardContextual"/>
        </w:rPr>
        <w:lastRenderedPageBreak/>
        <w:drawing>
          <wp:anchor distT="0" distB="0" distL="114300" distR="114300" simplePos="0" relativeHeight="251675648" behindDoc="1" locked="0" layoutInCell="1" allowOverlap="1" wp14:anchorId="13CED0FC" wp14:editId="00341B08">
            <wp:simplePos x="0" y="0"/>
            <wp:positionH relativeFrom="column">
              <wp:posOffset>4857750</wp:posOffset>
            </wp:positionH>
            <wp:positionV relativeFrom="paragraph">
              <wp:posOffset>-38100</wp:posOffset>
            </wp:positionV>
            <wp:extent cx="685800" cy="800100"/>
            <wp:effectExtent l="0" t="0" r="0" b="0"/>
            <wp:wrapTight wrapText="bothSides">
              <wp:wrapPolygon edited="0">
                <wp:start x="0" y="0"/>
                <wp:lineTo x="0" y="21086"/>
                <wp:lineTo x="21000" y="21086"/>
                <wp:lineTo x="21000" y="0"/>
                <wp:lineTo x="0" y="0"/>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EA6">
        <w:rPr>
          <w:rFonts w:hint="eastAsia"/>
        </w:rPr>
        <w:t>3-4</w:t>
      </w:r>
      <w:r>
        <w:rPr>
          <w:rFonts w:hint="eastAsia"/>
        </w:rPr>
        <w:t xml:space="preserve">  </w:t>
      </w:r>
      <w:r>
        <w:rPr>
          <w:rFonts w:hint="eastAsia"/>
        </w:rPr>
        <w:t>プログラムの起動</w:t>
      </w:r>
      <w:r w:rsidR="00E87B5C">
        <w:rPr>
          <w:rFonts w:hint="eastAsia"/>
        </w:rPr>
        <w:t>して、測定をしてみよう。</w:t>
      </w:r>
      <w:bookmarkEnd w:id="18"/>
    </w:p>
    <w:p w:rsidR="00351F43" w:rsidRDefault="00351F43" w:rsidP="00CD6E86">
      <w:pPr>
        <w:ind w:left="420" w:hangingChars="200" w:hanging="420"/>
        <w:rPr>
          <w:rFonts w:ascii="HG丸ｺﾞｼｯｸM-PRO" w:eastAsia="HG丸ｺﾞｼｯｸM-PRO" w:hAnsi="HG丸ｺﾞｼｯｸM-PRO"/>
          <w:sz w:val="21"/>
        </w:rPr>
      </w:pPr>
      <w:r>
        <w:rPr>
          <w:rFonts w:ascii="HG丸ｺﾞｼｯｸM-PRO" w:eastAsia="HG丸ｺﾞｼｯｸM-PRO" w:hAnsi="HG丸ｺﾞｼｯｸM-PRO" w:hint="eastAsia"/>
          <w:sz w:val="21"/>
        </w:rPr>
        <w:t xml:space="preserve">　　プログラムを起動します。</w:t>
      </w:r>
      <w:r>
        <w:rPr>
          <w:rFonts w:ascii="HG丸ｺﾞｼｯｸM-PRO" w:eastAsia="HG丸ｺﾞｼｯｸM-PRO" w:hAnsi="HG丸ｺﾞｼｯｸM-PRO"/>
          <w:sz w:val="21"/>
        </w:rPr>
        <w:br/>
      </w:r>
      <w:r>
        <w:rPr>
          <w:rFonts w:ascii="HG丸ｺﾞｼｯｸM-PRO" w:eastAsia="HG丸ｺﾞｼｯｸM-PRO" w:hAnsi="HG丸ｺﾞｼｯｸM-PRO"/>
          <w:sz w:val="21"/>
        </w:rPr>
        <w:br/>
      </w:r>
      <w:r>
        <w:rPr>
          <w:rFonts w:ascii="HG丸ｺﾞｼｯｸM-PRO" w:eastAsia="HG丸ｺﾞｼｯｸM-PRO" w:hAnsi="HG丸ｺﾞｼｯｸM-PRO"/>
          <w:sz w:val="21"/>
        </w:rPr>
        <w:br/>
      </w:r>
    </w:p>
    <w:p w:rsidR="00351F43" w:rsidRDefault="00351F43" w:rsidP="00351F43">
      <w:pPr>
        <w:ind w:left="460" w:hangingChars="200" w:hanging="460"/>
        <w:jc w:val="center"/>
        <w:rPr>
          <w:rFonts w:ascii="HG丸ｺﾞｼｯｸM-PRO" w:eastAsia="HG丸ｺﾞｼｯｸM-PRO" w:hAnsi="HG丸ｺﾞｼｯｸM-PRO"/>
        </w:rPr>
      </w:pPr>
      <w:r>
        <w:rPr>
          <w:noProof/>
          <w14:ligatures w14:val="standardContextual"/>
        </w:rPr>
        <w:drawing>
          <wp:inline distT="0" distB="0" distL="0" distR="0" wp14:anchorId="7EBC7A34" wp14:editId="0657AFDD">
            <wp:extent cx="5612130" cy="3213735"/>
            <wp:effectExtent l="0" t="0" r="7620" b="571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12130" cy="3213735"/>
                    </a:xfrm>
                    <a:prstGeom prst="rect">
                      <a:avLst/>
                    </a:prstGeom>
                  </pic:spPr>
                </pic:pic>
              </a:graphicData>
            </a:graphic>
          </wp:inline>
        </w:drawing>
      </w:r>
    </w:p>
    <w:p w:rsidR="00351F43" w:rsidRPr="00351F43" w:rsidRDefault="00351F43" w:rsidP="00351F43">
      <w:pPr>
        <w:ind w:left="420" w:hangingChars="200" w:hanging="420"/>
        <w:rPr>
          <w:rFonts w:ascii="HG丸ｺﾞｼｯｸM-PRO" w:eastAsia="HG丸ｺﾞｼｯｸM-PRO" w:hAnsi="HG丸ｺﾞｼｯｸM-PRO"/>
          <w:sz w:val="21"/>
        </w:rPr>
      </w:pPr>
      <w:r w:rsidRPr="00351F43">
        <w:rPr>
          <w:rFonts w:ascii="HG丸ｺﾞｼｯｸM-PRO" w:eastAsia="HG丸ｺﾞｼｯｸM-PRO" w:hAnsi="HG丸ｺﾞｼｯｸM-PRO" w:hint="eastAsia"/>
          <w:sz w:val="21"/>
        </w:rPr>
        <w:t xml:space="preserve">　　起動すると、最初のモジュール(PHAまたはMCS)のスペクトルが表示されます。</w:t>
      </w:r>
    </w:p>
    <w:p w:rsidR="00351F43" w:rsidRPr="00351F43" w:rsidRDefault="00351F43" w:rsidP="00351F43">
      <w:pPr>
        <w:ind w:left="420" w:hangingChars="200" w:hanging="420"/>
        <w:rPr>
          <w:rFonts w:ascii="HG丸ｺﾞｼｯｸM-PRO" w:eastAsia="HG丸ｺﾞｼｯｸM-PRO" w:hAnsi="HG丸ｺﾞｼｯｸM-PRO"/>
          <w:sz w:val="21"/>
        </w:rPr>
      </w:pPr>
      <w:r w:rsidRPr="00351F43">
        <w:rPr>
          <w:rFonts w:ascii="HG丸ｺﾞｼｯｸM-PRO" w:eastAsia="HG丸ｺﾞｼｯｸM-PRO" w:hAnsi="HG丸ｺﾞｼｯｸM-PRO" w:hint="eastAsia"/>
          <w:noProof/>
          <w:sz w:val="21"/>
          <w14:ligatures w14:val="standardContextual"/>
        </w:rPr>
        <w:drawing>
          <wp:anchor distT="0" distB="0" distL="114300" distR="114300" simplePos="0" relativeHeight="251676672" behindDoc="0" locked="0" layoutInCell="1" allowOverlap="1" wp14:anchorId="5E85E2D8" wp14:editId="515C65B7">
            <wp:simplePos x="0" y="0"/>
            <wp:positionH relativeFrom="column">
              <wp:posOffset>4772025</wp:posOffset>
            </wp:positionH>
            <wp:positionV relativeFrom="paragraph">
              <wp:posOffset>1207135</wp:posOffset>
            </wp:positionV>
            <wp:extent cx="352425" cy="361950"/>
            <wp:effectExtent l="0" t="0" r="9525"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24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F43">
        <w:rPr>
          <w:rFonts w:ascii="HG丸ｺﾞｼｯｸM-PRO" w:eastAsia="HG丸ｺﾞｼｯｸM-PRO" w:hAnsi="HG丸ｺﾞｼｯｸM-PRO" w:hint="eastAsia"/>
          <w:sz w:val="21"/>
        </w:rPr>
        <w:tab/>
        <w:t>このスペクトルは、起動時に生成したY=X(</w:t>
      </w:r>
      <w:r w:rsidR="0039282D">
        <w:rPr>
          <w:rFonts w:ascii="HG丸ｺﾞｼｯｸM-PRO" w:eastAsia="HG丸ｺﾞｼｯｸM-PRO" w:hAnsi="HG丸ｺﾞｼｯｸM-PRO" w:hint="eastAsia"/>
          <w:sz w:val="21"/>
        </w:rPr>
        <w:t>計数値</w:t>
      </w:r>
      <w:r w:rsidRPr="00351F43">
        <w:rPr>
          <w:rFonts w:ascii="HG丸ｺﾞｼｯｸM-PRO" w:eastAsia="HG丸ｺﾞｼｯｸM-PRO" w:hAnsi="HG丸ｺﾞｼｯｸM-PRO" w:hint="eastAsia"/>
          <w:sz w:val="21"/>
        </w:rPr>
        <w:t>=座標)です。</w:t>
      </w:r>
      <w:r w:rsidRPr="00351F43">
        <w:rPr>
          <w:rFonts w:ascii="HG丸ｺﾞｼｯｸM-PRO" w:eastAsia="HG丸ｺﾞｼｯｸM-PRO" w:hAnsi="HG丸ｺﾞｼｯｸM-PRO"/>
          <w:sz w:val="21"/>
        </w:rPr>
        <w:br/>
      </w:r>
      <w:r w:rsidRPr="00351F43">
        <w:rPr>
          <w:rFonts w:ascii="HG丸ｺﾞｼｯｸM-PRO" w:eastAsia="HG丸ｺﾞｼｯｸM-PRO" w:hAnsi="HG丸ｺﾞｼｯｸM-PRO" w:hint="eastAsia"/>
          <w:sz w:val="21"/>
        </w:rPr>
        <w:t xml:space="preserve">TNB-10シリーズがパソコンと接続されている事を確認したら </w:t>
      </w:r>
      <w:r w:rsidRPr="00351F43">
        <w:rPr>
          <w:rFonts w:ascii="HG丸ｺﾞｼｯｸM-PRO" w:eastAsia="HG丸ｺﾞｼｯｸM-PRO" w:hAnsi="HG丸ｺﾞｼｯｸM-PRO"/>
          <w:sz w:val="21"/>
        </w:rPr>
        <w:br/>
      </w:r>
      <w:r w:rsidRPr="00351F43">
        <w:rPr>
          <w:rFonts w:ascii="HG丸ｺﾞｼｯｸM-PRO" w:eastAsia="HG丸ｺﾞｼｯｸM-PRO" w:hAnsi="HG丸ｺﾞｼｯｸM-PRO"/>
          <w:noProof/>
          <w:sz w:val="21"/>
          <w14:ligatures w14:val="standardContextual"/>
        </w:rPr>
        <w:drawing>
          <wp:inline distT="0" distB="0" distL="0" distR="0" wp14:anchorId="60B6F0E0" wp14:editId="6543A195">
            <wp:extent cx="3657600" cy="11430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600" cy="1143000"/>
                    </a:xfrm>
                    <a:prstGeom prst="rect">
                      <a:avLst/>
                    </a:prstGeom>
                    <a:noFill/>
                    <a:ln>
                      <a:noFill/>
                    </a:ln>
                  </pic:spPr>
                </pic:pic>
              </a:graphicData>
            </a:graphic>
          </wp:inline>
        </w:drawing>
      </w:r>
    </w:p>
    <w:p w:rsidR="00351F43" w:rsidRDefault="00A50247" w:rsidP="00A50247">
      <w:pPr>
        <w:ind w:left="460"/>
        <w:rPr>
          <w:rFonts w:ascii="HG丸ｺﾞｼｯｸM-PRO" w:eastAsia="HG丸ｺﾞｼｯｸM-PRO" w:hAnsi="HG丸ｺﾞｼｯｸM-PRO"/>
          <w:sz w:val="21"/>
        </w:rPr>
      </w:pPr>
      <w:r>
        <w:rPr>
          <w:rFonts w:ascii="HG丸ｺﾞｼｯｸM-PRO" w:eastAsia="HG丸ｺﾞｼｯｸM-PRO" w:hAnsi="HG丸ｺﾞｼｯｸM-PRO" w:hint="eastAsia"/>
          <w:noProof/>
          <w:sz w:val="21"/>
          <w14:ligatures w14:val="standardContextual"/>
        </w:rPr>
        <w:drawing>
          <wp:anchor distT="0" distB="0" distL="114300" distR="114300" simplePos="0" relativeHeight="251677696" behindDoc="1" locked="0" layoutInCell="1" allowOverlap="1" wp14:anchorId="3092CFF7" wp14:editId="0B41076F">
            <wp:simplePos x="0" y="0"/>
            <wp:positionH relativeFrom="column">
              <wp:posOffset>5251450</wp:posOffset>
            </wp:positionH>
            <wp:positionV relativeFrom="paragraph">
              <wp:posOffset>447040</wp:posOffset>
            </wp:positionV>
            <wp:extent cx="1009650" cy="554355"/>
            <wp:effectExtent l="0" t="0" r="0" b="0"/>
            <wp:wrapTight wrapText="bothSides">
              <wp:wrapPolygon edited="0">
                <wp:start x="0" y="0"/>
                <wp:lineTo x="0" y="20784"/>
                <wp:lineTo x="21192" y="20784"/>
                <wp:lineTo x="21192" y="0"/>
                <wp:lineTo x="0" y="0"/>
              </wp:wrapPolygon>
            </wp:wrapTight>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9650" cy="554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51F43" w:rsidRPr="00351F43">
        <w:rPr>
          <w:rFonts w:ascii="HG丸ｺﾞｼｯｸM-PRO" w:eastAsia="HG丸ｺﾞｼｯｸM-PRO" w:hAnsi="HG丸ｺﾞｼｯｸM-PRO" w:hint="eastAsia"/>
          <w:sz w:val="21"/>
        </w:rPr>
        <w:t>接続</w:t>
      </w:r>
      <w:r w:rsidR="0039282D">
        <w:rPr>
          <w:rFonts w:ascii="HG丸ｺﾞｼｯｸM-PRO" w:eastAsia="HG丸ｺﾞｼｯｸM-PRO" w:hAnsi="HG丸ｺﾞｼｯｸM-PRO" w:hint="eastAsia"/>
          <w:sz w:val="21"/>
        </w:rPr>
        <w:t>モ</w:t>
      </w:r>
      <w:r w:rsidR="00351F43" w:rsidRPr="00351F43">
        <w:rPr>
          <w:rFonts w:ascii="HG丸ｺﾞｼｯｸM-PRO" w:eastAsia="HG丸ｺﾞｼｯｸM-PRO" w:hAnsi="HG丸ｺﾞｼｯｸM-PRO" w:hint="eastAsia"/>
          <w:sz w:val="21"/>
        </w:rPr>
        <w:t>ジュールの設定を確認して、正しく設定してあるならばOPENボタンをクリックします。</w:t>
      </w:r>
      <w:r w:rsidR="00351F43">
        <w:rPr>
          <w:rFonts w:ascii="HG丸ｺﾞｼｯｸM-PRO" w:eastAsia="HG丸ｺﾞｼｯｸM-PRO" w:hAnsi="HG丸ｺﾞｼｯｸM-PRO"/>
          <w:sz w:val="21"/>
        </w:rPr>
        <w:br/>
      </w:r>
      <w:r w:rsidR="00351F43">
        <w:rPr>
          <w:rFonts w:ascii="HG丸ｺﾞｼｯｸM-PRO" w:eastAsia="HG丸ｺﾞｼｯｸM-PRO" w:hAnsi="HG丸ｺﾞｼｯｸM-PRO" w:hint="eastAsia"/>
          <w:sz w:val="21"/>
        </w:rPr>
        <w:t>図の設定では、</w:t>
      </w:r>
      <w:r>
        <w:rPr>
          <w:rFonts w:ascii="HG丸ｺﾞｼｯｸM-PRO" w:eastAsia="HG丸ｺﾞｼｯｸM-PRO" w:hAnsi="HG丸ｺﾞｼｯｸM-PRO" w:hint="eastAsia"/>
          <w:sz w:val="21"/>
        </w:rPr>
        <w:br/>
        <w:t xml:space="preserve">   </w:t>
      </w:r>
      <w:r w:rsidR="00351F43">
        <w:rPr>
          <w:rFonts w:ascii="HG丸ｺﾞｼｯｸM-PRO" w:eastAsia="HG丸ｺﾞｼｯｸM-PRO" w:hAnsi="HG丸ｺﾞｼｯｸM-PRO" w:hint="eastAsia"/>
          <w:sz w:val="21"/>
        </w:rPr>
        <w:t>装置1番は MCSモジュールで、HEX</w:t>
      </w:r>
      <w:r>
        <w:rPr>
          <w:rFonts w:ascii="HG丸ｺﾞｼｯｸM-PRO" w:eastAsia="HG丸ｺﾞｼｯｸM-PRO" w:hAnsi="HG丸ｺﾞｼｯｸM-PRO" w:hint="eastAsia"/>
          <w:sz w:val="21"/>
        </w:rPr>
        <w:t>番号2</w:t>
      </w:r>
      <w:r>
        <w:rPr>
          <w:rFonts w:ascii="HG丸ｺﾞｼｯｸM-PRO" w:eastAsia="HG丸ｺﾞｼｯｸM-PRO" w:hAnsi="HG丸ｺﾞｼｯｸM-PRO"/>
          <w:sz w:val="21"/>
        </w:rPr>
        <w:br/>
      </w:r>
      <w:r>
        <w:rPr>
          <w:rFonts w:ascii="HG丸ｺﾞｼｯｸM-PRO" w:eastAsia="HG丸ｺﾞｼｯｸM-PRO" w:hAnsi="HG丸ｺﾞｼｯｸM-PRO" w:hint="eastAsia"/>
          <w:sz w:val="21"/>
        </w:rPr>
        <w:t xml:space="preserve">   装置2番は PHAモジュールで、HEX番号1  になっています。</w:t>
      </w:r>
    </w:p>
    <w:p w:rsidR="00A50247" w:rsidRPr="00A50247" w:rsidRDefault="00A50247" w:rsidP="00A50247">
      <w:pPr>
        <w:ind w:left="460"/>
        <w:rPr>
          <w:rFonts w:ascii="HG丸ｺﾞｼｯｸM-PRO" w:eastAsia="HG丸ｺﾞｼｯｸM-PRO" w:hAnsi="HG丸ｺﾞｼｯｸM-PRO"/>
          <w:sz w:val="21"/>
        </w:rPr>
      </w:pPr>
      <w:r>
        <w:rPr>
          <w:rFonts w:ascii="HG丸ｺﾞｼｯｸM-PRO" w:eastAsia="HG丸ｺﾞｼｯｸM-PRO" w:hAnsi="HG丸ｺﾞｼｯｸM-PRO" w:hint="eastAsia"/>
          <w:sz w:val="21"/>
        </w:rPr>
        <w:t>二つの装置を上下二段に表示するために View screen で上下二段の</w:t>
      </w:r>
      <w:r>
        <w:rPr>
          <w:rFonts w:ascii="ＭＳ 明朝" w:eastAsia="ＭＳ 明朝" w:hAnsi="ＭＳ 明朝" w:cs="ＭＳ 明朝" w:hint="eastAsia"/>
          <w:sz w:val="21"/>
        </w:rPr>
        <w:t>矢印の</w:t>
      </w:r>
      <w:r>
        <w:rPr>
          <w:rFonts w:ascii="HG丸ｺﾞｼｯｸM-PRO" w:eastAsia="HG丸ｺﾞｼｯｸM-PRO" w:hAnsi="HG丸ｺﾞｼｯｸM-PRO" w:hint="eastAsia"/>
          <w:sz w:val="21"/>
        </w:rPr>
        <w:t>アイコンを指定します。</w:t>
      </w:r>
      <w:r>
        <w:rPr>
          <w:rFonts w:ascii="HG丸ｺﾞｼｯｸM-PRO" w:eastAsia="HG丸ｺﾞｼｯｸM-PRO" w:hAnsi="HG丸ｺﾞｼｯｸM-PRO"/>
          <w:sz w:val="21"/>
        </w:rPr>
        <w:br/>
      </w:r>
      <w:r>
        <w:rPr>
          <w:rFonts w:ascii="HG丸ｺﾞｼｯｸM-PRO" w:eastAsia="HG丸ｺﾞｼｯｸM-PRO" w:hAnsi="HG丸ｺﾞｼｯｸM-PRO" w:hint="eastAsia"/>
          <w:sz w:val="21"/>
        </w:rPr>
        <w:t>すでに、測定を開始していた場合は、OPENすると、TNB-10内のスペクトルが表示されます。</w:t>
      </w:r>
    </w:p>
    <w:p w:rsidR="00351F43" w:rsidRDefault="00A50247" w:rsidP="00A50247">
      <w:pPr>
        <w:ind w:left="460" w:hangingChars="200" w:hanging="460"/>
        <w:jc w:val="center"/>
        <w:rPr>
          <w:rFonts w:ascii="HG丸ｺﾞｼｯｸM-PRO" w:eastAsia="HG丸ｺﾞｼｯｸM-PRO" w:hAnsi="HG丸ｺﾞｼｯｸM-PRO"/>
        </w:rPr>
      </w:pPr>
      <w:r>
        <w:rPr>
          <w:noProof/>
          <w14:ligatures w14:val="standardContextual"/>
        </w:rPr>
        <w:lastRenderedPageBreak/>
        <w:drawing>
          <wp:inline distT="0" distB="0" distL="0" distR="0" wp14:anchorId="4DF3BD73" wp14:editId="0E83196F">
            <wp:extent cx="5612130" cy="3213735"/>
            <wp:effectExtent l="0" t="0" r="7620" b="571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12130" cy="3213735"/>
                    </a:xfrm>
                    <a:prstGeom prst="rect">
                      <a:avLst/>
                    </a:prstGeom>
                  </pic:spPr>
                </pic:pic>
              </a:graphicData>
            </a:graphic>
          </wp:inline>
        </w:drawing>
      </w:r>
    </w:p>
    <w:p w:rsidR="00A50247" w:rsidRDefault="00A50247" w:rsidP="00A50247">
      <w:pPr>
        <w:ind w:left="460" w:hangingChars="200" w:hanging="460"/>
        <w:rPr>
          <w:rFonts w:ascii="HG丸ｺﾞｼｯｸM-PRO" w:eastAsia="HG丸ｺﾞｼｯｸM-PRO" w:hAnsi="HG丸ｺﾞｼｯｸM-PRO"/>
        </w:rPr>
      </w:pPr>
      <w:r>
        <w:rPr>
          <w:rFonts w:ascii="HG丸ｺﾞｼｯｸM-PRO" w:eastAsia="HG丸ｺﾞｼｯｸM-PRO" w:hAnsi="HG丸ｺﾞｼｯｸM-PRO" w:hint="eastAsia"/>
          <w:noProof/>
          <w14:ligatures w14:val="standardContextual"/>
        </w:rPr>
        <w:drawing>
          <wp:anchor distT="0" distB="0" distL="114300" distR="114300" simplePos="0" relativeHeight="251678720" behindDoc="1" locked="0" layoutInCell="1" allowOverlap="1" wp14:anchorId="0897672F" wp14:editId="335E1997">
            <wp:simplePos x="0" y="0"/>
            <wp:positionH relativeFrom="column">
              <wp:posOffset>285750</wp:posOffset>
            </wp:positionH>
            <wp:positionV relativeFrom="paragraph">
              <wp:posOffset>762000</wp:posOffset>
            </wp:positionV>
            <wp:extent cx="1209675" cy="609600"/>
            <wp:effectExtent l="0" t="0" r="9525" b="0"/>
            <wp:wrapTight wrapText="bothSides">
              <wp:wrapPolygon edited="0">
                <wp:start x="0" y="0"/>
                <wp:lineTo x="0" y="20925"/>
                <wp:lineTo x="21430" y="20925"/>
                <wp:lineTo x="21430" y="0"/>
                <wp:lineTo x="0" y="0"/>
              </wp:wrapPolygon>
            </wp:wrapTight>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96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rPr>
        <w:t xml:space="preserve">　　ここで表示スペクトルは、上がMCS、下がPHAになっています。</w:t>
      </w:r>
      <w:r>
        <w:rPr>
          <w:rFonts w:ascii="HG丸ｺﾞｼｯｸM-PRO" w:eastAsia="HG丸ｺﾞｼｯｸM-PRO" w:hAnsi="HG丸ｺﾞｼｯｸM-PRO"/>
        </w:rPr>
        <w:br/>
      </w:r>
      <w:r w:rsidR="0039282D">
        <w:rPr>
          <w:rFonts w:ascii="HG丸ｺﾞｼｯｸM-PRO" w:eastAsia="HG丸ｺﾞｼｯｸM-PRO" w:hAnsi="HG丸ｺﾞｼｯｸM-PRO" w:hint="eastAsia"/>
        </w:rPr>
        <w:t>このスペクトルの配置は、プログラムが</w:t>
      </w:r>
      <w:r>
        <w:rPr>
          <w:rFonts w:ascii="HG丸ｺﾞｼｯｸM-PRO" w:eastAsia="HG丸ｺﾞｼｯｸM-PRO" w:hAnsi="HG丸ｺﾞｼｯｸM-PRO" w:hint="eastAsia"/>
        </w:rPr>
        <w:t>配置しているのではなく、利用者が自由に</w:t>
      </w:r>
      <w:r>
        <w:rPr>
          <w:rFonts w:ascii="HG丸ｺﾞｼｯｸM-PRO" w:eastAsia="HG丸ｺﾞｼｯｸM-PRO" w:hAnsi="HG丸ｺﾞｼｯｸM-PRO"/>
        </w:rPr>
        <w:br/>
      </w:r>
      <w:r>
        <w:rPr>
          <w:rFonts w:ascii="HG丸ｺﾞｼｯｸM-PRO" w:eastAsia="HG丸ｺﾞｼｯｸM-PRO" w:hAnsi="HG丸ｺﾞｼｯｸM-PRO" w:hint="eastAsia"/>
        </w:rPr>
        <w:t>配置する事ができます。</w:t>
      </w:r>
      <w:r>
        <w:rPr>
          <w:rFonts w:ascii="HG丸ｺﾞｼｯｸM-PRO" w:eastAsia="HG丸ｺﾞｼｯｸM-PRO" w:hAnsi="HG丸ｺﾞｼｯｸM-PRO"/>
        </w:rPr>
        <w:br/>
      </w:r>
      <w:r>
        <w:rPr>
          <w:rFonts w:ascii="HG丸ｺﾞｼｯｸM-PRO" w:eastAsia="HG丸ｺﾞｼｯｸM-PRO" w:hAnsi="HG丸ｺﾞｼｯｸM-PRO" w:hint="eastAsia"/>
        </w:rPr>
        <w:t>図の矢印をクリックすると、各スペクトル画面に表示する</w:t>
      </w:r>
      <w:r w:rsidR="00C83EED">
        <w:rPr>
          <w:rFonts w:ascii="HG丸ｺﾞｼｯｸM-PRO" w:eastAsia="HG丸ｺﾞｼｯｸM-PRO" w:hAnsi="HG丸ｺﾞｼｯｸM-PRO" w:hint="eastAsia"/>
        </w:rPr>
        <w:t>スペクトルを選択できます。</w:t>
      </w:r>
    </w:p>
    <w:p w:rsidR="00C83EED" w:rsidRPr="007C2D6B" w:rsidRDefault="007C2D6B" w:rsidP="00A50247">
      <w:pPr>
        <w:ind w:left="460" w:hangingChars="200" w:hanging="460"/>
        <w:rPr>
          <w:rFonts w:ascii="HG丸ｺﾞｼｯｸM-PRO" w:eastAsia="HG丸ｺﾞｼｯｸM-PRO" w:hAnsi="HG丸ｺﾞｼｯｸM-PRO"/>
        </w:rPr>
      </w:pPr>
      <w:r>
        <w:rPr>
          <w:noProof/>
          <w14:ligatures w14:val="standardContextual"/>
        </w:rPr>
        <w:drawing>
          <wp:anchor distT="0" distB="0" distL="114300" distR="114300" simplePos="0" relativeHeight="251679744" behindDoc="0" locked="0" layoutInCell="1" allowOverlap="1">
            <wp:simplePos x="0" y="0"/>
            <wp:positionH relativeFrom="column">
              <wp:posOffset>171450</wp:posOffset>
            </wp:positionH>
            <wp:positionV relativeFrom="paragraph">
              <wp:posOffset>190500</wp:posOffset>
            </wp:positionV>
            <wp:extent cx="1581150" cy="2936240"/>
            <wp:effectExtent l="0" t="0" r="0" b="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581150" cy="2936240"/>
                    </a:xfrm>
                    <a:prstGeom prst="rect">
                      <a:avLst/>
                    </a:prstGeom>
                  </pic:spPr>
                </pic:pic>
              </a:graphicData>
            </a:graphic>
            <wp14:sizeRelH relativeFrom="page">
              <wp14:pctWidth>0</wp14:pctWidth>
            </wp14:sizeRelH>
            <wp14:sizeRelV relativeFrom="page">
              <wp14:pctHeight>0</wp14:pctHeight>
            </wp14:sizeRelV>
          </wp:anchor>
        </w:drawing>
      </w:r>
      <w:r w:rsidR="00C83EED">
        <w:rPr>
          <w:rFonts w:ascii="HG丸ｺﾞｼｯｸM-PRO" w:eastAsia="HG丸ｺﾞｼｯｸM-PRO" w:hAnsi="HG丸ｺﾞｼｯｸM-PRO" w:hint="eastAsia"/>
        </w:rPr>
        <w:t xml:space="preserve">　　　　　　　　　　</w:t>
      </w:r>
    </w:p>
    <w:p w:rsidR="00A50247" w:rsidRPr="00A50247" w:rsidRDefault="007C2D6B" w:rsidP="00A50247">
      <w:pPr>
        <w:ind w:left="460" w:hangingChars="200" w:hanging="460"/>
        <w:rPr>
          <w:rFonts w:ascii="HG丸ｺﾞｼｯｸM-PRO" w:eastAsia="HG丸ｺﾞｼｯｸM-PRO" w:hAnsi="HG丸ｺﾞｼｯｸM-PRO"/>
        </w:rPr>
      </w:pPr>
      <w:r>
        <w:rPr>
          <w:rFonts w:ascii="HG丸ｺﾞｼｯｸM-PRO" w:eastAsia="HG丸ｺﾞｼｯｸM-PRO" w:hAnsi="HG丸ｺﾞｼｯｸM-PRO" w:hint="eastAsia"/>
        </w:rPr>
        <w:t>1画面表示、　2画面表示、 4画面表示　の7個の画面に</w:t>
      </w:r>
      <w:r>
        <w:rPr>
          <w:rFonts w:ascii="HG丸ｺﾞｼｯｸM-PRO" w:eastAsia="HG丸ｺﾞｼｯｸM-PRO" w:hAnsi="HG丸ｺﾞｼｯｸM-PRO"/>
        </w:rPr>
        <w:br/>
      </w:r>
      <w:r>
        <w:rPr>
          <w:rFonts w:ascii="HG丸ｺﾞｼｯｸM-PRO" w:eastAsia="HG丸ｺﾞｼｯｸM-PRO" w:hAnsi="HG丸ｺﾞｼｯｸM-PRO" w:hint="eastAsia"/>
        </w:rPr>
        <w:t>モジュール1,2,3,4のPHAまたはMCSスペクトルまたは</w:t>
      </w:r>
      <w:r>
        <w:rPr>
          <w:rFonts w:ascii="HG丸ｺﾞｼｯｸM-PRO" w:eastAsia="HG丸ｺﾞｼｯｸM-PRO" w:hAnsi="HG丸ｺﾞｼｯｸM-PRO"/>
        </w:rPr>
        <w:br/>
      </w:r>
      <w:r>
        <w:rPr>
          <w:rFonts w:ascii="HG丸ｺﾞｼｯｸM-PRO" w:eastAsia="HG丸ｺﾞｼｯｸM-PRO" w:hAnsi="HG丸ｺﾞｼｯｸM-PRO" w:hint="eastAsia"/>
        </w:rPr>
        <w:t xml:space="preserve">WORKスペクトル1,2,3,4を割り付けることがてきます。 </w:t>
      </w:r>
    </w:p>
    <w:p w:rsidR="00351F43" w:rsidRDefault="00351F43" w:rsidP="00CD6E86">
      <w:pPr>
        <w:ind w:left="460" w:hangingChars="200" w:hanging="460"/>
        <w:rPr>
          <w:rFonts w:ascii="HG丸ｺﾞｼｯｸM-PRO" w:eastAsia="HG丸ｺﾞｼｯｸM-PRO" w:hAnsi="HG丸ｺﾞｼｯｸM-PRO"/>
        </w:rPr>
      </w:pPr>
    </w:p>
    <w:p w:rsidR="00351F43" w:rsidRDefault="00351F43" w:rsidP="00CD6E86">
      <w:pPr>
        <w:ind w:left="460" w:hangingChars="200" w:hanging="460"/>
        <w:rPr>
          <w:rFonts w:ascii="HG丸ｺﾞｼｯｸM-PRO" w:eastAsia="HG丸ｺﾞｼｯｸM-PRO" w:hAnsi="HG丸ｺﾞｼｯｸM-PRO"/>
        </w:rPr>
      </w:pPr>
    </w:p>
    <w:p w:rsidR="00351F43" w:rsidRDefault="00351F43" w:rsidP="00CD6E86">
      <w:pPr>
        <w:ind w:left="460" w:hangingChars="200" w:hanging="460"/>
        <w:rPr>
          <w:rFonts w:ascii="HG丸ｺﾞｼｯｸM-PRO" w:eastAsia="HG丸ｺﾞｼｯｸM-PRO" w:hAnsi="HG丸ｺﾞｼｯｸM-PRO"/>
        </w:rPr>
      </w:pPr>
    </w:p>
    <w:p w:rsidR="00CD6E86" w:rsidRDefault="00CD6E86" w:rsidP="00CD6E86">
      <w:pPr>
        <w:ind w:left="460" w:hangingChars="200" w:hanging="460"/>
        <w:rPr>
          <w:rFonts w:ascii="HG丸ｺﾞｼｯｸM-PRO" w:eastAsia="HG丸ｺﾞｼｯｸM-PRO" w:hAnsi="HG丸ｺﾞｼｯｸM-PRO"/>
        </w:rPr>
      </w:pPr>
    </w:p>
    <w:p w:rsidR="00351F43" w:rsidRDefault="00351F43" w:rsidP="00CD6E86">
      <w:pPr>
        <w:ind w:left="460" w:hangingChars="200" w:hanging="460"/>
        <w:rPr>
          <w:rFonts w:ascii="HG丸ｺﾞｼｯｸM-PRO" w:eastAsia="HG丸ｺﾞｼｯｸM-PRO" w:hAnsi="HG丸ｺﾞｼｯｸM-PRO"/>
        </w:rPr>
      </w:pPr>
    </w:p>
    <w:p w:rsidR="00E87B5C" w:rsidRDefault="00E87B5C" w:rsidP="00CD6E86">
      <w:pPr>
        <w:ind w:left="460" w:hangingChars="200" w:hanging="460"/>
        <w:rPr>
          <w:rFonts w:ascii="HG丸ｺﾞｼｯｸM-PRO" w:eastAsia="HG丸ｺﾞｼｯｸM-PRO" w:hAnsi="HG丸ｺﾞｼｯｸM-PRO"/>
        </w:rPr>
      </w:pPr>
    </w:p>
    <w:p w:rsidR="00E87B5C" w:rsidRPr="0017289A" w:rsidRDefault="00E87B5C" w:rsidP="00E87B5C">
      <w:pPr>
        <w:ind w:leftChars="200" w:left="460"/>
        <w:rPr>
          <w:rFonts w:ascii="HG丸ｺﾞｼｯｸM-PRO" w:eastAsia="HG丸ｺﾞｼｯｸM-PRO" w:hAnsi="HG丸ｺﾞｼｯｸM-PRO"/>
          <w:sz w:val="21"/>
        </w:rPr>
      </w:pPr>
      <w:r w:rsidRPr="0017289A">
        <w:rPr>
          <w:rFonts w:ascii="HG丸ｺﾞｼｯｸM-PRO" w:eastAsia="HG丸ｺﾞｼｯｸM-PRO" w:hAnsi="HG丸ｺﾞｼｯｸM-PRO" w:hint="eastAsia"/>
          <w:sz w:val="21"/>
        </w:rPr>
        <w:lastRenderedPageBreak/>
        <w:t>それでは、PHA, MCSの接続されているモジュールの測定をしてみましょう。</w:t>
      </w:r>
    </w:p>
    <w:p w:rsidR="00E87B5C" w:rsidRPr="0017289A" w:rsidRDefault="00E87B5C" w:rsidP="00E87B5C">
      <w:pPr>
        <w:ind w:leftChars="200" w:left="460"/>
        <w:rPr>
          <w:rFonts w:ascii="HG丸ｺﾞｼｯｸM-PRO" w:eastAsia="HG丸ｺﾞｼｯｸM-PRO" w:hAnsi="HG丸ｺﾞｼｯｸM-PRO"/>
          <w:sz w:val="21"/>
        </w:rPr>
      </w:pPr>
      <w:r w:rsidRPr="0017289A">
        <w:rPr>
          <w:rFonts w:ascii="HG丸ｺﾞｼｯｸM-PRO" w:eastAsia="HG丸ｺﾞｼｯｸM-PRO" w:hAnsi="HG丸ｺﾞｼｯｸM-PRO"/>
          <w:noProof/>
          <w:sz w:val="21"/>
          <w14:ligatures w14:val="standardContextual"/>
        </w:rPr>
        <w:drawing>
          <wp:anchor distT="0" distB="0" distL="114300" distR="114300" simplePos="0" relativeHeight="251680768" behindDoc="0" locked="0" layoutInCell="1" allowOverlap="1" wp14:anchorId="75B0F941" wp14:editId="21572854">
            <wp:simplePos x="0" y="0"/>
            <wp:positionH relativeFrom="column">
              <wp:posOffset>3324225</wp:posOffset>
            </wp:positionH>
            <wp:positionV relativeFrom="paragraph">
              <wp:posOffset>15240</wp:posOffset>
            </wp:positionV>
            <wp:extent cx="2752725" cy="495300"/>
            <wp:effectExtent l="0" t="0" r="9525" b="0"/>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272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289A">
        <w:rPr>
          <w:rFonts w:ascii="HG丸ｺﾞｼｯｸM-PRO" w:eastAsia="HG丸ｺﾞｼｯｸM-PRO" w:hAnsi="HG丸ｺﾞｼｯｸM-PRO" w:hint="eastAsia"/>
          <w:sz w:val="21"/>
        </w:rPr>
        <w:t>測定の開始、停止、クリアは、右側の測定制御ボタンで行います。</w:t>
      </w:r>
      <w:r w:rsidRPr="0017289A">
        <w:rPr>
          <w:rFonts w:ascii="HG丸ｺﾞｼｯｸM-PRO" w:eastAsia="HG丸ｺﾞｼｯｸM-PRO" w:hAnsi="HG丸ｺﾞｼｯｸM-PRO"/>
          <w:sz w:val="21"/>
        </w:rPr>
        <w:br/>
      </w:r>
      <w:r w:rsidRPr="0017289A">
        <w:rPr>
          <w:rFonts w:ascii="HG丸ｺﾞｼｯｸM-PRO" w:eastAsia="HG丸ｺﾞｼｯｸM-PRO" w:hAnsi="HG丸ｺﾞｼｯｸM-PRO" w:hint="eastAsia"/>
          <w:sz w:val="21"/>
        </w:rPr>
        <w:t>PHA , MCS別々に制御します。</w:t>
      </w:r>
    </w:p>
    <w:p w:rsidR="00E87B5C" w:rsidRPr="000E11FD" w:rsidRDefault="00E87B5C" w:rsidP="00E87B5C">
      <w:pPr>
        <w:ind w:leftChars="200" w:left="460"/>
        <w:rPr>
          <w:rFonts w:ascii="HG丸ｺﾞｼｯｸM-PRO" w:eastAsia="HG丸ｺﾞｼｯｸM-PRO" w:hAnsi="HG丸ｺﾞｼｯｸM-PRO"/>
          <w:sz w:val="21"/>
        </w:rPr>
      </w:pPr>
      <w:r w:rsidRPr="000E11FD">
        <w:rPr>
          <w:rFonts w:ascii="HG丸ｺﾞｼｯｸM-PRO" w:eastAsia="HG丸ｺﾞｼｯｸM-PRO" w:hAnsi="HG丸ｺﾞｼｯｸM-PRO" w:hint="eastAsia"/>
          <w:sz w:val="21"/>
        </w:rPr>
        <w:t>制御するPHA MCSは　Active にチェックが付いているモジュールのみが　PHA MCS</w:t>
      </w:r>
      <w:r w:rsidRPr="000E11FD">
        <w:rPr>
          <w:rFonts w:ascii="HG丸ｺﾞｼｯｸM-PRO" w:eastAsia="HG丸ｺﾞｼｯｸM-PRO" w:hAnsi="HG丸ｺﾞｼｯｸM-PRO" w:hint="eastAsia"/>
          <w:sz w:val="21"/>
        </w:rPr>
        <w:br/>
        <w:t>別々に[STOP]　[CLEAR] [START]ができます。</w:t>
      </w:r>
      <w:r w:rsidRPr="000E11FD">
        <w:rPr>
          <w:rFonts w:ascii="HG丸ｺﾞｼｯｸM-PRO" w:eastAsia="HG丸ｺﾞｼｯｸM-PRO" w:hAnsi="HG丸ｺﾞｼｯｸM-PRO"/>
          <w:sz w:val="21"/>
        </w:rPr>
        <w:br/>
      </w:r>
      <w:r w:rsidRPr="000E11FD">
        <w:rPr>
          <w:rFonts w:ascii="HG丸ｺﾞｼｯｸM-PRO" w:eastAsia="HG丸ｺﾞｼｯｸM-PRO" w:hAnsi="HG丸ｺﾞｼｯｸM-PRO" w:hint="eastAsia"/>
          <w:sz w:val="21"/>
        </w:rPr>
        <w:br/>
        <w:t>例では、</w:t>
      </w:r>
      <w:r w:rsidRPr="000E11FD">
        <w:rPr>
          <w:rFonts w:ascii="HG丸ｺﾞｼｯｸM-PRO" w:eastAsia="HG丸ｺﾞｼｯｸM-PRO" w:hAnsi="HG丸ｺﾞｼｯｸM-PRO"/>
          <w:noProof/>
          <w:sz w:val="21"/>
          <w14:ligatures w14:val="standardContextual"/>
        </w:rPr>
        <w:drawing>
          <wp:anchor distT="0" distB="0" distL="114300" distR="114300" simplePos="0" relativeHeight="251681792" behindDoc="1" locked="0" layoutInCell="1" allowOverlap="1" wp14:anchorId="40B449CB" wp14:editId="5F7FCD35">
            <wp:simplePos x="0" y="0"/>
            <wp:positionH relativeFrom="column">
              <wp:posOffset>295275</wp:posOffset>
            </wp:positionH>
            <wp:positionV relativeFrom="paragraph">
              <wp:posOffset>289560</wp:posOffset>
            </wp:positionV>
            <wp:extent cx="1543050" cy="1285875"/>
            <wp:effectExtent l="0" t="0" r="0" b="9525"/>
            <wp:wrapTight wrapText="bothSides">
              <wp:wrapPolygon edited="0">
                <wp:start x="0" y="0"/>
                <wp:lineTo x="0" y="21440"/>
                <wp:lineTo x="21333" y="21440"/>
                <wp:lineTo x="21333" y="0"/>
                <wp:lineTo x="0" y="0"/>
              </wp:wrapPolygon>
            </wp:wrapTight>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4305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11FD">
        <w:rPr>
          <w:rFonts w:ascii="HG丸ｺﾞｼｯｸM-PRO" w:eastAsia="HG丸ｺﾞｼｯｸM-PRO" w:hAnsi="HG丸ｺﾞｼｯｸM-PRO" w:hint="eastAsia"/>
          <w:sz w:val="21"/>
        </w:rPr>
        <w:t xml:space="preserve"> PHA一台、MCS一台　のみ搭載されていますから</w:t>
      </w:r>
      <w:r w:rsidR="0017289A" w:rsidRPr="000E11FD">
        <w:rPr>
          <w:rFonts w:ascii="HG丸ｺﾞｼｯｸM-PRO" w:eastAsia="HG丸ｺﾞｼｯｸM-PRO" w:hAnsi="HG丸ｺﾞｼｯｸM-PRO"/>
          <w:sz w:val="21"/>
        </w:rPr>
        <w:br/>
      </w:r>
      <w:r w:rsidR="0017289A" w:rsidRPr="000E11FD">
        <w:rPr>
          <w:rFonts w:ascii="HG丸ｺﾞｼｯｸM-PRO" w:eastAsia="HG丸ｺﾞｼｯｸM-PRO" w:hAnsi="HG丸ｺﾞｼｯｸM-PRO" w:hint="eastAsia"/>
          <w:sz w:val="21"/>
        </w:rPr>
        <w:t>PHAとMCSを測定開始してみましょう。</w:t>
      </w:r>
    </w:p>
    <w:p w:rsidR="0017289A" w:rsidRDefault="0017289A" w:rsidP="00E87B5C">
      <w:pPr>
        <w:ind w:leftChars="200" w:left="460"/>
        <w:rPr>
          <w:rFonts w:ascii="HG丸ｺﾞｼｯｸM-PRO" w:eastAsia="HG丸ｺﾞｼｯｸM-PRO" w:hAnsi="HG丸ｺﾞｼｯｸM-PRO"/>
        </w:rPr>
      </w:pPr>
    </w:p>
    <w:p w:rsidR="0017289A" w:rsidRDefault="0017289A" w:rsidP="00E87B5C">
      <w:pPr>
        <w:ind w:leftChars="200" w:left="460"/>
        <w:rPr>
          <w:rFonts w:ascii="HG丸ｺﾞｼｯｸM-PRO" w:eastAsia="HG丸ｺﾞｼｯｸM-PRO" w:hAnsi="HG丸ｺﾞｼｯｸM-PRO"/>
        </w:rPr>
      </w:pPr>
    </w:p>
    <w:p w:rsidR="0017289A" w:rsidRDefault="0017289A" w:rsidP="0017289A">
      <w:pPr>
        <w:ind w:leftChars="200" w:left="460"/>
        <w:jc w:val="center"/>
        <w:rPr>
          <w:rFonts w:ascii="HG丸ｺﾞｼｯｸM-PRO" w:eastAsia="HG丸ｺﾞｼｯｸM-PRO" w:hAnsi="HG丸ｺﾞｼｯｸM-PRO"/>
        </w:rPr>
      </w:pPr>
      <w:r>
        <w:rPr>
          <w:noProof/>
          <w14:ligatures w14:val="standardContextual"/>
        </w:rPr>
        <w:drawing>
          <wp:inline distT="0" distB="0" distL="0" distR="0" wp14:anchorId="4402C051" wp14:editId="34A58650">
            <wp:extent cx="3944687" cy="2258890"/>
            <wp:effectExtent l="0" t="0" r="0" b="825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957748" cy="2266370"/>
                    </a:xfrm>
                    <a:prstGeom prst="rect">
                      <a:avLst/>
                    </a:prstGeom>
                  </pic:spPr>
                </pic:pic>
              </a:graphicData>
            </a:graphic>
          </wp:inline>
        </w:drawing>
      </w:r>
    </w:p>
    <w:p w:rsidR="0017289A" w:rsidRDefault="0017289A" w:rsidP="00E87B5C">
      <w:pPr>
        <w:ind w:leftChars="200" w:left="460"/>
        <w:rPr>
          <w:rFonts w:ascii="HG丸ｺﾞｼｯｸM-PRO" w:eastAsia="HG丸ｺﾞｼｯｸM-PRO" w:hAnsi="HG丸ｺﾞｼｯｸM-PRO"/>
        </w:rPr>
      </w:pPr>
      <w:r>
        <w:rPr>
          <w:rFonts w:ascii="HG丸ｺﾞｼｯｸM-PRO" w:eastAsia="HG丸ｺﾞｼｯｸM-PRO" w:hAnsi="HG丸ｺﾞｼｯｸM-PRO" w:hint="eastAsia"/>
        </w:rPr>
        <w:t>測定が始まりました。PHAのいくつかのビークにROIを手動で設定してみましょう</w:t>
      </w:r>
    </w:p>
    <w:p w:rsidR="00E87B5C" w:rsidRPr="0017289A" w:rsidRDefault="0017289A" w:rsidP="0017289A">
      <w:pPr>
        <w:ind w:leftChars="200" w:left="460"/>
        <w:jc w:val="center"/>
        <w:rPr>
          <w:rFonts w:ascii="HG丸ｺﾞｼｯｸM-PRO" w:eastAsia="HG丸ｺﾞｼｯｸM-PRO" w:hAnsi="HG丸ｺﾞｼｯｸM-PRO"/>
        </w:rPr>
      </w:pPr>
      <w:r>
        <w:rPr>
          <w:noProof/>
          <w14:ligatures w14:val="standardContextual"/>
        </w:rPr>
        <w:drawing>
          <wp:inline distT="0" distB="0" distL="0" distR="0" wp14:anchorId="003B68BC" wp14:editId="746C5C1E">
            <wp:extent cx="4048125" cy="2318121"/>
            <wp:effectExtent l="0" t="0" r="0" b="635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061385" cy="2325714"/>
                    </a:xfrm>
                    <a:prstGeom prst="rect">
                      <a:avLst/>
                    </a:prstGeom>
                  </pic:spPr>
                </pic:pic>
              </a:graphicData>
            </a:graphic>
          </wp:inline>
        </w:drawing>
      </w:r>
    </w:p>
    <w:p w:rsidR="00E87B5C" w:rsidRDefault="0017289A" w:rsidP="00E87B5C">
      <w:pPr>
        <w:ind w:leftChars="200" w:left="460"/>
        <w:rPr>
          <w:rFonts w:ascii="HG丸ｺﾞｼｯｸM-PRO" w:eastAsia="HG丸ｺﾞｼｯｸM-PRO" w:hAnsi="HG丸ｺﾞｼｯｸM-PRO"/>
        </w:rPr>
      </w:pPr>
      <w:r>
        <w:rPr>
          <w:rFonts w:ascii="HG丸ｺﾞｼｯｸM-PRO" w:eastAsia="HG丸ｺﾞｼｯｸM-PRO" w:hAnsi="HG丸ｺﾞｼｯｸM-PRO" w:hint="eastAsia"/>
        </w:rPr>
        <w:lastRenderedPageBreak/>
        <w:t>測定が開始しました。</w:t>
      </w:r>
    </w:p>
    <w:p w:rsidR="0017289A" w:rsidRDefault="0017289A" w:rsidP="00E87B5C">
      <w:pPr>
        <w:ind w:leftChars="200" w:left="460"/>
        <w:rPr>
          <w:rFonts w:ascii="HG丸ｺﾞｼｯｸM-PRO" w:eastAsia="HG丸ｺﾞｼｯｸM-PRO" w:hAnsi="HG丸ｺﾞｼｯｸM-PRO"/>
        </w:rPr>
      </w:pPr>
      <w:r>
        <w:rPr>
          <w:rFonts w:ascii="HG丸ｺﾞｼｯｸM-PRO" w:eastAsia="HG丸ｺﾞｼｯｸM-PRO" w:hAnsi="HG丸ｺﾞｼｯｸM-PRO"/>
          <w:noProof/>
          <w14:ligatures w14:val="standardContextual"/>
        </w:rPr>
        <w:drawing>
          <wp:inline distT="0" distB="0" distL="0" distR="0">
            <wp:extent cx="1962150" cy="855674"/>
            <wp:effectExtent l="0" t="0" r="0" b="190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62150" cy="855674"/>
                    </a:xfrm>
                    <a:prstGeom prst="rect">
                      <a:avLst/>
                    </a:prstGeom>
                    <a:noFill/>
                    <a:ln>
                      <a:noFill/>
                    </a:ln>
                  </pic:spPr>
                </pic:pic>
              </a:graphicData>
            </a:graphic>
          </wp:inline>
        </w:drawing>
      </w:r>
    </w:p>
    <w:p w:rsidR="0017289A" w:rsidRDefault="0017289A" w:rsidP="00E87B5C">
      <w:pPr>
        <w:ind w:leftChars="200" w:left="460"/>
        <w:rPr>
          <w:rFonts w:ascii="HG丸ｺﾞｼｯｸM-PRO" w:eastAsia="HG丸ｺﾞｼｯｸM-PRO" w:hAnsi="HG丸ｺﾞｼｯｸM-PRO"/>
        </w:rPr>
      </w:pPr>
      <w:r>
        <w:rPr>
          <w:rFonts w:ascii="HG丸ｺﾞｼｯｸM-PRO" w:eastAsia="HG丸ｺﾞｼｯｸM-PRO" w:hAnsi="HG丸ｺﾞｼｯｸM-PRO" w:hint="eastAsia"/>
        </w:rPr>
        <w:t>スペクトル保存ボタンをクリックして、スペクトルを保存してみましょう。</w:t>
      </w:r>
    </w:p>
    <w:p w:rsidR="0017289A" w:rsidRDefault="0017289A" w:rsidP="00E87B5C">
      <w:pPr>
        <w:ind w:leftChars="200" w:left="460"/>
        <w:rPr>
          <w:rFonts w:ascii="HG丸ｺﾞｼｯｸM-PRO" w:eastAsia="HG丸ｺﾞｼｯｸM-PRO" w:hAnsi="HG丸ｺﾞｼｯｸM-PRO"/>
        </w:rPr>
      </w:pPr>
      <w:r>
        <w:rPr>
          <w:rFonts w:ascii="HG丸ｺﾞｼｯｸM-PRO" w:eastAsia="HG丸ｺﾞｼｯｸM-PRO" w:hAnsi="HG丸ｺﾞｼｯｸM-PRO" w:hint="eastAsia"/>
        </w:rPr>
        <w:t>最初に、PHA画面(下の画面)をクリックします。　クリックした場所にカーソルが移動します。　保存ボタンをクリックします。</w:t>
      </w:r>
      <w:r>
        <w:rPr>
          <w:rFonts w:ascii="HG丸ｺﾞｼｯｸM-PRO" w:eastAsia="HG丸ｺﾞｼｯｸM-PRO" w:hAnsi="HG丸ｺﾞｼｯｸM-PRO"/>
        </w:rPr>
        <w:br/>
      </w:r>
      <w:r>
        <w:rPr>
          <w:rFonts w:ascii="HG丸ｺﾞｼｯｸM-PRO" w:eastAsia="HG丸ｺﾞｼｯｸM-PRO" w:hAnsi="HG丸ｺﾞｼｯｸM-PRO"/>
          <w:noProof/>
          <w14:ligatures w14:val="standardContextual"/>
        </w:rPr>
        <w:drawing>
          <wp:inline distT="0" distB="0" distL="0" distR="0">
            <wp:extent cx="6143625" cy="1219200"/>
            <wp:effectExtent l="0" t="0" r="9525"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43625" cy="1219200"/>
                    </a:xfrm>
                    <a:prstGeom prst="rect">
                      <a:avLst/>
                    </a:prstGeom>
                    <a:noFill/>
                    <a:ln>
                      <a:noFill/>
                    </a:ln>
                  </pic:spPr>
                </pic:pic>
              </a:graphicData>
            </a:graphic>
          </wp:inline>
        </w:drawing>
      </w:r>
    </w:p>
    <w:p w:rsidR="0017289A" w:rsidRDefault="0017289A" w:rsidP="0017289A">
      <w:pPr>
        <w:rPr>
          <w:rFonts w:ascii="HG丸ｺﾞｼｯｸM-PRO" w:eastAsia="HG丸ｺﾞｼｯｸM-PRO" w:hAnsi="HG丸ｺﾞｼｯｸM-PRO"/>
        </w:rPr>
      </w:pPr>
      <w:r>
        <w:rPr>
          <w:rFonts w:ascii="HG丸ｺﾞｼｯｸM-PRO" w:eastAsia="HG丸ｺﾞｼｯｸM-PRO" w:hAnsi="HG丸ｺﾞｼｯｸM-PRO" w:hint="eastAsia"/>
        </w:rPr>
        <w:t xml:space="preserve">　　　データファイル名 GONBEIの後に、測定開始した日時と</w:t>
      </w:r>
      <w:r w:rsidR="00AA38DE">
        <w:rPr>
          <w:rFonts w:ascii="HG丸ｺﾞｼｯｸM-PRO" w:eastAsia="HG丸ｺﾞｼｯｸM-PRO" w:hAnsi="HG丸ｺﾞｼｯｸM-PRO" w:hint="eastAsia"/>
        </w:rPr>
        <w:t>モジュール2番の</w:t>
      </w:r>
      <w:r>
        <w:rPr>
          <w:rFonts w:ascii="HG丸ｺﾞｼｯｸM-PRO" w:eastAsia="HG丸ｺﾞｼｯｸM-PRO" w:hAnsi="HG丸ｺﾞｼｯｸM-PRO" w:hint="eastAsia"/>
        </w:rPr>
        <w:t>PHA</w:t>
      </w:r>
      <w:r w:rsidR="00AA38DE">
        <w:rPr>
          <w:rFonts w:ascii="HG丸ｺﾞｼｯｸM-PRO" w:eastAsia="HG丸ｺﾞｼｯｸM-PRO" w:hAnsi="HG丸ｺﾞｼｯｸM-PRO" w:hint="eastAsia"/>
        </w:rPr>
        <w:t>2が</w:t>
      </w:r>
      <w:r w:rsidR="00AA38DE">
        <w:rPr>
          <w:rFonts w:ascii="HG丸ｺﾞｼｯｸM-PRO" w:eastAsia="HG丸ｺﾞｼｯｸM-PRO" w:hAnsi="HG丸ｺﾞｼｯｸM-PRO"/>
        </w:rPr>
        <w:br/>
      </w:r>
      <w:r w:rsidR="00AA38DE">
        <w:rPr>
          <w:rFonts w:ascii="HG丸ｺﾞｼｯｸM-PRO" w:eastAsia="HG丸ｺﾞｼｯｸM-PRO" w:hAnsi="HG丸ｺﾞｼｯｸM-PRO" w:hint="eastAsia"/>
        </w:rPr>
        <w:tab/>
        <w:t>保存ファイル名として、CSV形式と、</w:t>
      </w:r>
      <w:proofErr w:type="spellStart"/>
      <w:r w:rsidR="00AA38DE">
        <w:rPr>
          <w:rFonts w:ascii="HG丸ｺﾞｼｯｸM-PRO" w:eastAsia="HG丸ｺﾞｼｯｸM-PRO" w:hAnsi="HG丸ｺﾞｼｯｸM-PRO" w:hint="eastAsia"/>
        </w:rPr>
        <w:t>Labo</w:t>
      </w:r>
      <w:proofErr w:type="spellEnd"/>
      <w:r w:rsidR="00AA38DE">
        <w:rPr>
          <w:rFonts w:ascii="HG丸ｺﾞｼｯｸM-PRO" w:eastAsia="HG丸ｺﾞｼｯｸM-PRO" w:hAnsi="HG丸ｺﾞｼｯｸM-PRO" w:hint="eastAsia"/>
        </w:rPr>
        <w:t>:社　TNB工房社のバイナリファイル形式</w:t>
      </w:r>
      <w:r w:rsidR="00AA38DE">
        <w:rPr>
          <w:rFonts w:ascii="HG丸ｺﾞｼｯｸM-PRO" w:eastAsia="HG丸ｺﾞｼｯｸM-PRO" w:hAnsi="HG丸ｺﾞｼｯｸM-PRO" w:hint="eastAsia"/>
        </w:rPr>
        <w:br/>
        <w:t xml:space="preserve">　　　　の二つのファイルが作成されました。</w:t>
      </w:r>
    </w:p>
    <w:p w:rsidR="00AA38DE" w:rsidRDefault="00AA38DE" w:rsidP="0017289A">
      <w:pPr>
        <w:rPr>
          <w:rFonts w:ascii="HG丸ｺﾞｼｯｸM-PRO" w:eastAsia="HG丸ｺﾞｼｯｸM-PRO" w:hAnsi="HG丸ｺﾞｼｯｸM-PRO"/>
        </w:rPr>
      </w:pPr>
      <w:r>
        <w:rPr>
          <w:rFonts w:ascii="HG丸ｺﾞｼｯｸM-PRO" w:eastAsia="HG丸ｺﾞｼｯｸM-PRO" w:hAnsi="HG丸ｺﾞｼｯｸM-PRO" w:hint="eastAsia"/>
        </w:rPr>
        <w:t xml:space="preserve">　　続けてMCSスペクトルをマウスでクリックして、保存ボタンをクリックそます。</w:t>
      </w:r>
    </w:p>
    <w:p w:rsidR="00AA38DE" w:rsidRDefault="00AA38DE" w:rsidP="00AA38DE">
      <w:pPr>
        <w:jc w:val="right"/>
        <w:rPr>
          <w:rFonts w:ascii="HG丸ｺﾞｼｯｸM-PRO" w:eastAsia="HG丸ｺﾞｼｯｸM-PRO" w:hAnsi="HG丸ｺﾞｼｯｸM-PRO"/>
        </w:rPr>
      </w:pPr>
      <w:r>
        <w:rPr>
          <w:rFonts w:ascii="HG丸ｺﾞｼｯｸM-PRO" w:eastAsia="HG丸ｺﾞｼｯｸM-PRO" w:hAnsi="HG丸ｺﾞｼｯｸM-PRO"/>
          <w:noProof/>
          <w14:ligatures w14:val="standardContextual"/>
        </w:rPr>
        <w:drawing>
          <wp:inline distT="0" distB="0" distL="0" distR="0">
            <wp:extent cx="5829300" cy="1359868"/>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29300" cy="1359868"/>
                    </a:xfrm>
                    <a:prstGeom prst="rect">
                      <a:avLst/>
                    </a:prstGeom>
                    <a:noFill/>
                    <a:ln>
                      <a:noFill/>
                    </a:ln>
                  </pic:spPr>
                </pic:pic>
              </a:graphicData>
            </a:graphic>
          </wp:inline>
        </w:drawing>
      </w:r>
    </w:p>
    <w:p w:rsidR="00AA38DE" w:rsidRDefault="00AA38DE" w:rsidP="00AA38DE">
      <w:pPr>
        <w:rPr>
          <w:rFonts w:ascii="HG丸ｺﾞｼｯｸM-PRO" w:eastAsia="HG丸ｺﾞｼｯｸM-PRO" w:hAnsi="HG丸ｺﾞｼｯｸM-PRO"/>
        </w:rPr>
      </w:pPr>
      <w:r>
        <w:rPr>
          <w:rFonts w:ascii="HG丸ｺﾞｼｯｸM-PRO" w:eastAsia="HG丸ｺﾞｼｯｸM-PRO" w:hAnsi="HG丸ｺﾞｼｯｸM-PRO" w:hint="eastAsia"/>
        </w:rPr>
        <w:t xml:space="preserve">　　先に保存したPHAスペクトルの次に、モジュール1番のMCS1スペクトルが、同様に</w:t>
      </w:r>
      <w:r>
        <w:rPr>
          <w:rFonts w:ascii="HG丸ｺﾞｼｯｸM-PRO" w:eastAsia="HG丸ｺﾞｼｯｸM-PRO" w:hAnsi="HG丸ｺﾞｼｯｸM-PRO"/>
        </w:rPr>
        <w:br/>
      </w:r>
      <w:r>
        <w:rPr>
          <w:rFonts w:ascii="HG丸ｺﾞｼｯｸM-PRO" w:eastAsia="HG丸ｺﾞｼｯｸM-PRO" w:hAnsi="HG丸ｺﾞｼｯｸM-PRO" w:hint="eastAsia"/>
        </w:rPr>
        <w:t xml:space="preserve">    CSV形式と、バイナリ形式で保存されました。</w:t>
      </w:r>
      <w:r>
        <w:rPr>
          <w:rFonts w:ascii="HG丸ｺﾞｼｯｸM-PRO" w:eastAsia="HG丸ｺﾞｼｯｸM-PRO" w:hAnsi="HG丸ｺﾞｼｯｸM-PRO"/>
        </w:rPr>
        <w:br/>
      </w:r>
      <w:r>
        <w:rPr>
          <w:rFonts w:ascii="HG丸ｺﾞｼｯｸM-PRO" w:eastAsia="HG丸ｺﾞｼｯｸM-PRO" w:hAnsi="HG丸ｺﾞｼｯｸM-PRO" w:hint="eastAsia"/>
        </w:rPr>
        <w:t xml:space="preserve">　　現行の初期段階開発バージョンでは、CSV形式とバイナリ形式両方を保存します。</w:t>
      </w:r>
    </w:p>
    <w:p w:rsidR="00AA38DE" w:rsidRDefault="00AA38DE" w:rsidP="00AA38DE">
      <w:pPr>
        <w:ind w:left="460" w:hangingChars="200" w:hanging="460"/>
        <w:rPr>
          <w:rFonts w:ascii="HG丸ｺﾞｼｯｸM-PRO" w:eastAsia="HG丸ｺﾞｼｯｸM-PRO" w:hAnsi="HG丸ｺﾞｼｯｸM-PRO"/>
        </w:rPr>
      </w:pPr>
      <w:r>
        <w:rPr>
          <w:rFonts w:ascii="HG丸ｺﾞｼｯｸM-PRO" w:eastAsia="HG丸ｺﾞｼｯｸM-PRO" w:hAnsi="HG丸ｺﾞｼｯｸM-PRO" w:hint="eastAsia"/>
        </w:rPr>
        <w:t xml:space="preserve">　　保存された</w:t>
      </w:r>
      <w:r w:rsidR="00997527">
        <w:rPr>
          <w:rFonts w:ascii="HG丸ｺﾞｼｯｸM-PRO" w:eastAsia="HG丸ｺﾞｼｯｸM-PRO" w:hAnsi="HG丸ｺﾞｼｯｸM-PRO" w:hint="eastAsia"/>
        </w:rPr>
        <w:t>データ</w:t>
      </w:r>
      <w:r>
        <w:rPr>
          <w:rFonts w:ascii="HG丸ｺﾞｼｯｸM-PRO" w:eastAsia="HG丸ｺﾞｼｯｸM-PRO" w:hAnsi="HG丸ｺﾞｼｯｸM-PRO" w:hint="eastAsia"/>
        </w:rPr>
        <w:t>ファイルは、スタート時点の日時と時間が記録されますから</w:t>
      </w:r>
      <w:r>
        <w:rPr>
          <w:rFonts w:ascii="HG丸ｺﾞｼｯｸM-PRO" w:eastAsia="HG丸ｺﾞｼｯｸM-PRO" w:hAnsi="HG丸ｺﾞｼｯｸM-PRO"/>
        </w:rPr>
        <w:br/>
      </w:r>
      <w:r>
        <w:rPr>
          <w:rFonts w:ascii="HG丸ｺﾞｼｯｸM-PRO" w:eastAsia="HG丸ｺﾞｼｯｸM-PRO" w:hAnsi="HG丸ｺﾞｼｯｸM-PRO" w:hint="eastAsia"/>
        </w:rPr>
        <w:t>測定ファイル名に続く日時は昇順になりますから、ファイル表示で、ファイル名でソートすると、測定した順番に並ぶことになります。　ファイル名は、試料名など区別できる名前を付けると管理しやすいでしょう。</w:t>
      </w:r>
    </w:p>
    <w:p w:rsidR="00AA38DE" w:rsidRDefault="00AA38DE" w:rsidP="00CF393F">
      <w:pPr>
        <w:ind w:left="460" w:hangingChars="200" w:hanging="460"/>
        <w:rPr>
          <w:rFonts w:ascii="HG丸ｺﾞｼｯｸM-PRO" w:eastAsia="HG丸ｺﾞｼｯｸM-PRO" w:hAnsi="HG丸ｺﾞｼｯｸM-PRO"/>
        </w:rPr>
      </w:pPr>
      <w:r>
        <w:rPr>
          <w:rFonts w:ascii="HG丸ｺﾞｼｯｸM-PRO" w:eastAsia="HG丸ｺﾞｼｯｸM-PRO" w:hAnsi="HG丸ｺﾞｼｯｸM-PRO" w:hint="eastAsia"/>
        </w:rPr>
        <w:lastRenderedPageBreak/>
        <w:t>保存したスペクトルをEXCELで読み込んで確認します。</w:t>
      </w:r>
      <w:r>
        <w:rPr>
          <w:rFonts w:ascii="HG丸ｺﾞｼｯｸM-PRO" w:eastAsia="HG丸ｺﾞｼｯｸM-PRO" w:hAnsi="HG丸ｺﾞｼｯｸM-PRO"/>
        </w:rPr>
        <w:br/>
      </w:r>
      <w:r w:rsidR="00CF393F">
        <w:rPr>
          <w:rFonts w:ascii="HG丸ｺﾞｼｯｸM-PRO" w:eastAsia="HG丸ｺﾞｼｯｸM-PRO" w:hAnsi="HG丸ｺﾞｼｯｸM-PRO" w:hint="eastAsia"/>
        </w:rPr>
        <w:t xml:space="preserve">　　　　　</w:t>
      </w:r>
      <w:r>
        <w:rPr>
          <w:rFonts w:ascii="HG丸ｺﾞｼｯｸM-PRO" w:eastAsia="HG丸ｺﾞｼｯｸM-PRO" w:hAnsi="HG丸ｺﾞｼｯｸM-PRO"/>
          <w:noProof/>
          <w14:ligatures w14:val="standardContextual"/>
        </w:rPr>
        <w:drawing>
          <wp:inline distT="0" distB="0" distL="0" distR="0">
            <wp:extent cx="4114800" cy="3468098"/>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29763" cy="3480709"/>
                    </a:xfrm>
                    <a:prstGeom prst="rect">
                      <a:avLst/>
                    </a:prstGeom>
                    <a:noFill/>
                    <a:ln>
                      <a:noFill/>
                    </a:ln>
                  </pic:spPr>
                </pic:pic>
              </a:graphicData>
            </a:graphic>
          </wp:inline>
        </w:drawing>
      </w:r>
    </w:p>
    <w:p w:rsidR="000E11FD" w:rsidRDefault="000E11FD" w:rsidP="00CF393F">
      <w:pPr>
        <w:ind w:leftChars="200" w:left="460"/>
        <w:rPr>
          <w:rFonts w:ascii="HG丸ｺﾞｼｯｸM-PRO" w:eastAsia="HG丸ｺﾞｼｯｸM-PRO" w:hAnsi="HG丸ｺﾞｼｯｸM-PRO"/>
        </w:rPr>
      </w:pPr>
      <w:r>
        <w:rPr>
          <w:rFonts w:ascii="HG丸ｺﾞｼｯｸM-PRO" w:eastAsia="HG丸ｺﾞｼｯｸM-PRO" w:hAnsi="HG丸ｺﾞｼｯｸM-PRO" w:hint="eastAsia"/>
        </w:rPr>
        <w:t>PHAスペクトルが確認できます。</w:t>
      </w:r>
    </w:p>
    <w:p w:rsidR="000E11FD" w:rsidRDefault="000E11FD" w:rsidP="00CF393F">
      <w:pPr>
        <w:ind w:left="460" w:hangingChars="200" w:hanging="46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CF393F">
        <w:rPr>
          <w:rFonts w:ascii="HG丸ｺﾞｼｯｸM-PRO" w:eastAsia="HG丸ｺﾞｼｯｸM-PRO" w:hAnsi="HG丸ｺﾞｼｯｸM-PRO" w:hint="eastAsia"/>
        </w:rPr>
        <w:t xml:space="preserve">　　　　</w:t>
      </w:r>
      <w:r>
        <w:rPr>
          <w:rFonts w:ascii="HG丸ｺﾞｼｯｸM-PRO" w:eastAsia="HG丸ｺﾞｼｯｸM-PRO" w:hAnsi="HG丸ｺﾞｼｯｸM-PRO"/>
          <w:noProof/>
          <w14:ligatures w14:val="standardContextual"/>
        </w:rPr>
        <w:drawing>
          <wp:inline distT="0" distB="0" distL="0" distR="0">
            <wp:extent cx="4160768" cy="3243989"/>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66848" cy="3248729"/>
                    </a:xfrm>
                    <a:prstGeom prst="rect">
                      <a:avLst/>
                    </a:prstGeom>
                    <a:noFill/>
                    <a:ln>
                      <a:noFill/>
                    </a:ln>
                  </pic:spPr>
                </pic:pic>
              </a:graphicData>
            </a:graphic>
          </wp:inline>
        </w:drawing>
      </w:r>
    </w:p>
    <w:p w:rsidR="000E11FD" w:rsidRDefault="000E11FD" w:rsidP="00CF393F">
      <w:pPr>
        <w:ind w:leftChars="200" w:left="460"/>
        <w:rPr>
          <w:rFonts w:ascii="HG丸ｺﾞｼｯｸM-PRO" w:eastAsia="HG丸ｺﾞｼｯｸM-PRO" w:hAnsi="HG丸ｺﾞｼｯｸM-PRO"/>
        </w:rPr>
      </w:pPr>
      <w:r>
        <w:rPr>
          <w:rFonts w:ascii="HG丸ｺﾞｼｯｸM-PRO" w:eastAsia="HG丸ｺﾞｼｯｸM-PRO" w:hAnsi="HG丸ｺﾞｼｯｸM-PRO" w:hint="eastAsia"/>
        </w:rPr>
        <w:t>MCSスペクトルが確認できました。</w:t>
      </w:r>
    </w:p>
    <w:p w:rsidR="000E11FD" w:rsidRDefault="000E11FD" w:rsidP="00CF393F">
      <w:pPr>
        <w:ind w:left="460" w:hangingChars="200" w:hanging="460"/>
        <w:rPr>
          <w:rFonts w:ascii="HG丸ｺﾞｼｯｸM-PRO" w:eastAsia="HG丸ｺﾞｼｯｸM-PRO" w:hAnsi="HG丸ｺﾞｼｯｸM-PRO"/>
        </w:rPr>
      </w:pPr>
      <w:r>
        <w:rPr>
          <w:rFonts w:ascii="HG丸ｺﾞｼｯｸM-PRO" w:eastAsia="HG丸ｺﾞｼｯｸM-PRO" w:hAnsi="HG丸ｺﾞｼｯｸM-PRO" w:hint="eastAsia"/>
        </w:rPr>
        <w:lastRenderedPageBreak/>
        <w:t>3-3  PHA MCS連動測定をしてみましょう。</w:t>
      </w:r>
      <w:r>
        <w:rPr>
          <w:rFonts w:ascii="HG丸ｺﾞｼｯｸM-PRO" w:eastAsia="HG丸ｺﾞｼｯｸM-PRO" w:hAnsi="HG丸ｺﾞｼｯｸM-PRO"/>
        </w:rPr>
        <w:br/>
      </w:r>
      <w:r>
        <w:rPr>
          <w:rFonts w:ascii="HG丸ｺﾞｼｯｸM-PRO" w:eastAsia="HG丸ｺﾞｼｯｸM-PRO" w:hAnsi="HG丸ｺﾞｼｯｸM-PRO" w:hint="eastAsia"/>
        </w:rPr>
        <w:br/>
      </w:r>
      <w:r w:rsidR="00CF393F">
        <w:rPr>
          <w:rFonts w:ascii="HG丸ｺﾞｼｯｸM-PRO" w:eastAsia="HG丸ｺﾞｼｯｸM-PRO" w:hAnsi="HG丸ｺﾞｼｯｸM-PRO" w:hint="eastAsia"/>
        </w:rPr>
        <w:t xml:space="preserve">　　　　</w:t>
      </w:r>
      <w:r w:rsidR="00CF393F">
        <w:rPr>
          <w:rFonts w:ascii="HG丸ｺﾞｼｯｸM-PRO" w:eastAsia="HG丸ｺﾞｼｯｸM-PRO" w:hAnsi="HG丸ｺﾞｼｯｸM-PRO"/>
          <w:noProof/>
          <w14:ligatures w14:val="standardContextual"/>
        </w:rPr>
        <w:drawing>
          <wp:inline distT="0" distB="0" distL="0" distR="0">
            <wp:extent cx="5153025" cy="2949116"/>
            <wp:effectExtent l="0" t="0" r="0" b="381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53025" cy="2949116"/>
                    </a:xfrm>
                    <a:prstGeom prst="rect">
                      <a:avLst/>
                    </a:prstGeom>
                    <a:noFill/>
                    <a:ln>
                      <a:noFill/>
                    </a:ln>
                  </pic:spPr>
                </pic:pic>
              </a:graphicData>
            </a:graphic>
          </wp:inline>
        </w:drawing>
      </w:r>
    </w:p>
    <w:p w:rsidR="00CF393F" w:rsidRDefault="00DC362A" w:rsidP="00CF393F">
      <w:pPr>
        <w:ind w:left="420" w:hangingChars="200" w:hanging="420"/>
        <w:rPr>
          <w:rFonts w:ascii="HG丸ｺﾞｼｯｸM-PRO" w:eastAsia="HG丸ｺﾞｼｯｸM-PRO" w:hAnsi="HG丸ｺﾞｼｯｸM-PRO"/>
          <w:sz w:val="21"/>
        </w:rPr>
      </w:pPr>
      <w:r>
        <w:rPr>
          <w:rFonts w:ascii="HG丸ｺﾞｼｯｸM-PRO" w:eastAsia="HG丸ｺﾞｼｯｸM-PRO" w:hAnsi="HG丸ｺﾞｼｯｸM-PRO"/>
          <w:noProof/>
          <w:sz w:val="21"/>
          <w14:ligatures w14:val="standardContextual"/>
        </w:rPr>
        <w:drawing>
          <wp:anchor distT="0" distB="0" distL="114300" distR="114300" simplePos="0" relativeHeight="251682816" behindDoc="1" locked="0" layoutInCell="1" allowOverlap="1" wp14:anchorId="09916A97" wp14:editId="2AB2D881">
            <wp:simplePos x="0" y="0"/>
            <wp:positionH relativeFrom="column">
              <wp:posOffset>0</wp:posOffset>
            </wp:positionH>
            <wp:positionV relativeFrom="paragraph">
              <wp:posOffset>363855</wp:posOffset>
            </wp:positionV>
            <wp:extent cx="2066925" cy="852170"/>
            <wp:effectExtent l="0" t="0" r="9525" b="5080"/>
            <wp:wrapTight wrapText="bothSides">
              <wp:wrapPolygon edited="0">
                <wp:start x="0" y="0"/>
                <wp:lineTo x="0" y="21246"/>
                <wp:lineTo x="21500" y="21246"/>
                <wp:lineTo x="21500" y="0"/>
                <wp:lineTo x="0" y="0"/>
              </wp:wrapPolygon>
            </wp:wrapTight>
            <wp:docPr id="56" name="図 56" descr="C:\Users\KASHIW~1\AppData\Local\Temp\IMG_6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ASHIW~1\AppData\Local\Temp\IMG_641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66925" cy="85217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93F" w:rsidRPr="00CF393F">
        <w:rPr>
          <w:rFonts w:ascii="HG丸ｺﾞｼｯｸM-PRO" w:eastAsia="HG丸ｺﾞｼｯｸM-PRO" w:hAnsi="HG丸ｺﾞｼｯｸM-PRO" w:hint="eastAsia"/>
          <w:sz w:val="21"/>
        </w:rPr>
        <w:t xml:space="preserve">メスバー測定の様に、図の黄緑色のビークのみを LLD </w:t>
      </w:r>
      <w:r w:rsidR="00CF393F" w:rsidRPr="00CF393F">
        <w:rPr>
          <w:rFonts w:ascii="HG丸ｺﾞｼｯｸM-PRO" w:eastAsia="HG丸ｺﾞｼｯｸM-PRO" w:hAnsi="HG丸ｺﾞｼｯｸM-PRO"/>
          <w:sz w:val="21"/>
        </w:rPr>
        <w:t>–</w:t>
      </w:r>
      <w:r w:rsidR="00CF393F" w:rsidRPr="00CF393F">
        <w:rPr>
          <w:rFonts w:ascii="HG丸ｺﾞｼｯｸM-PRO" w:eastAsia="HG丸ｺﾞｼｯｸM-PRO" w:hAnsi="HG丸ｺﾞｼｯｸM-PRO" w:hint="eastAsia"/>
          <w:sz w:val="21"/>
        </w:rPr>
        <w:t xml:space="preserve"> ULD のディスクを調整して選択します。</w:t>
      </w:r>
    </w:p>
    <w:p w:rsidR="00CF393F" w:rsidRDefault="00DC362A" w:rsidP="00CF393F">
      <w:pPr>
        <w:ind w:left="420" w:hangingChars="200" w:hanging="420"/>
        <w:rPr>
          <w:rFonts w:ascii="HG丸ｺﾞｼｯｸM-PRO" w:eastAsia="HG丸ｺﾞｼｯｸM-PRO" w:hAnsi="HG丸ｺﾞｼｯｸM-PRO"/>
          <w:sz w:val="21"/>
        </w:rPr>
      </w:pPr>
      <w:r>
        <w:rPr>
          <w:rFonts w:ascii="HG丸ｺﾞｼｯｸM-PRO" w:eastAsia="HG丸ｺﾞｼｯｸM-PRO" w:hAnsi="HG丸ｺﾞｼｯｸM-PRO" w:hint="eastAsia"/>
          <w:sz w:val="21"/>
        </w:rPr>
        <w:t>LLD-ULDの調整は、時計ドライバー(-)や、専用ドライバーで</w:t>
      </w:r>
    </w:p>
    <w:p w:rsidR="00DC362A" w:rsidRDefault="00DC362A" w:rsidP="00DC362A">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調整します。</w:t>
      </w:r>
    </w:p>
    <w:p w:rsidR="00DC362A" w:rsidRDefault="00DC362A" w:rsidP="00DC362A">
      <w:pPr>
        <w:rPr>
          <w:rFonts w:ascii="HG丸ｺﾞｼｯｸM-PRO" w:eastAsia="HG丸ｺﾞｼｯｸM-PRO" w:hAnsi="HG丸ｺﾞｼｯｸM-PRO"/>
          <w:sz w:val="21"/>
        </w:rPr>
      </w:pPr>
      <w:r>
        <w:rPr>
          <w:rFonts w:ascii="HG丸ｺﾞｼｯｸM-PRO" w:eastAsia="HG丸ｺﾞｼｯｸM-PRO" w:hAnsi="HG丸ｺﾞｼｯｸM-PRO"/>
          <w:noProof/>
          <w:sz w:val="21"/>
          <w14:ligatures w14:val="standardContextual"/>
        </w:rPr>
        <w:drawing>
          <wp:anchor distT="0" distB="0" distL="114300" distR="114300" simplePos="0" relativeHeight="251683840" behindDoc="0" locked="0" layoutInCell="1" allowOverlap="1" wp14:anchorId="53EF496A" wp14:editId="1DE04A1E">
            <wp:simplePos x="0" y="0"/>
            <wp:positionH relativeFrom="column">
              <wp:posOffset>-351790</wp:posOffset>
            </wp:positionH>
            <wp:positionV relativeFrom="paragraph">
              <wp:posOffset>171450</wp:posOffset>
            </wp:positionV>
            <wp:extent cx="4324350" cy="845185"/>
            <wp:effectExtent l="0" t="0" r="0" b="0"/>
            <wp:wrapSquare wrapText="bothSides"/>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24350" cy="845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1"/>
        </w:rPr>
        <w:t>調整して、黄緑色のピークを選択できました。　PHAのSCA-OUT</w:t>
      </w:r>
      <w:r w:rsidR="00997527">
        <w:rPr>
          <w:rFonts w:ascii="HG丸ｺﾞｼｯｸM-PRO" w:eastAsia="HG丸ｺﾞｼｯｸM-PRO" w:hAnsi="HG丸ｺﾞｼｯｸM-PRO" w:hint="eastAsia"/>
          <w:sz w:val="21"/>
        </w:rPr>
        <w:t>MCS</w:t>
      </w:r>
      <w:r>
        <w:rPr>
          <w:rFonts w:ascii="HG丸ｺﾞｼｯｸM-PRO" w:eastAsia="HG丸ｺﾞｼｯｸM-PRO" w:hAnsi="HG丸ｺﾞｼｯｸM-PRO" w:hint="eastAsia"/>
          <w:sz w:val="21"/>
        </w:rPr>
        <w:t>へ接続します。</w:t>
      </w:r>
    </w:p>
    <w:p w:rsidR="00DC362A" w:rsidRDefault="005A4347" w:rsidP="00DC362A">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写真　青色パネルの</w:t>
      </w:r>
      <w:r w:rsidR="00DC362A">
        <w:rPr>
          <w:rFonts w:ascii="HG丸ｺﾞｼｯｸM-PRO" w:eastAsia="HG丸ｺﾞｼｯｸM-PRO" w:hAnsi="HG丸ｺﾞｼｯｸM-PRO"/>
          <w:noProof/>
          <w:sz w:val="21"/>
          <w14:ligatures w14:val="standardContextual"/>
        </w:rPr>
        <w:drawing>
          <wp:anchor distT="0" distB="0" distL="114300" distR="114300" simplePos="0" relativeHeight="251684864" behindDoc="0" locked="0" layoutInCell="1" allowOverlap="1" wp14:anchorId="4C831F35" wp14:editId="5D5115CF">
            <wp:simplePos x="0" y="0"/>
            <wp:positionH relativeFrom="column">
              <wp:posOffset>0</wp:posOffset>
            </wp:positionH>
            <wp:positionV relativeFrom="paragraph">
              <wp:posOffset>70485</wp:posOffset>
            </wp:positionV>
            <wp:extent cx="3524885" cy="1628775"/>
            <wp:effectExtent l="0" t="0" r="0" b="9525"/>
            <wp:wrapSquare wrapText="bothSides"/>
            <wp:docPr id="58" name="図 58" descr="C:\Users\KASHIW~1\AppData\Local\Temp\IMG_6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ASHIW~1\AppData\Local\Temp\IMG_641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2488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1"/>
        </w:rPr>
        <w:t>PHAモジュールから</w:t>
      </w:r>
      <w:r>
        <w:rPr>
          <w:rFonts w:ascii="HG丸ｺﾞｼｯｸM-PRO" w:eastAsia="HG丸ｺﾞｼｯｸM-PRO" w:hAnsi="HG丸ｺﾞｼｯｸM-PRO"/>
          <w:sz w:val="21"/>
        </w:rPr>
        <w:br/>
      </w:r>
      <w:r>
        <w:rPr>
          <w:rFonts w:ascii="HG丸ｺﾞｼｯｸM-PRO" w:eastAsia="HG丸ｺﾞｼｯｸM-PRO" w:hAnsi="HG丸ｺﾞｼｯｸM-PRO" w:hint="eastAsia"/>
          <w:sz w:val="21"/>
        </w:rPr>
        <w:t>短い黄色のBNCで、緑色のMCSモジュールのDATA-INに接続します。</w:t>
      </w:r>
    </w:p>
    <w:p w:rsidR="005A4347" w:rsidRDefault="005A4347" w:rsidP="00DC362A">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黄色の\BNCケーブルは、納入時に納品します。</w:t>
      </w:r>
    </w:p>
    <w:p w:rsidR="005A4347" w:rsidRDefault="005A4347" w:rsidP="00DC362A">
      <w:pPr>
        <w:rPr>
          <w:rFonts w:ascii="HG丸ｺﾞｼｯｸM-PRO" w:eastAsia="HG丸ｺﾞｼｯｸM-PRO" w:hAnsi="HG丸ｺﾞｼｯｸM-PRO"/>
          <w:sz w:val="21"/>
        </w:rPr>
      </w:pPr>
    </w:p>
    <w:p w:rsidR="005A4347" w:rsidRDefault="005A4347" w:rsidP="00DC362A">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これで、MCS測定を開始してみましょう。</w:t>
      </w:r>
    </w:p>
    <w:p w:rsidR="005A4347" w:rsidRDefault="005A4347" w:rsidP="00DC362A">
      <w:pPr>
        <w:rPr>
          <w:rFonts w:ascii="HG丸ｺﾞｼｯｸM-PRO" w:eastAsia="HG丸ｺﾞｼｯｸM-PRO" w:hAnsi="HG丸ｺﾞｼｯｸM-PRO"/>
          <w:sz w:val="21"/>
        </w:rPr>
      </w:pPr>
    </w:p>
    <w:p w:rsidR="005A4347" w:rsidRDefault="005A4347" w:rsidP="005A4347">
      <w:pPr>
        <w:jc w:val="center"/>
        <w:rPr>
          <w:rFonts w:ascii="HG丸ｺﾞｼｯｸM-PRO" w:eastAsia="HG丸ｺﾞｼｯｸM-PRO" w:hAnsi="HG丸ｺﾞｼｯｸM-PRO"/>
          <w:sz w:val="21"/>
        </w:rPr>
      </w:pPr>
      <w:r>
        <w:rPr>
          <w:noProof/>
          <w14:ligatures w14:val="standardContextual"/>
        </w:rPr>
        <w:lastRenderedPageBreak/>
        <w:drawing>
          <wp:inline distT="0" distB="0" distL="0" distR="0" wp14:anchorId="7B177D2E" wp14:editId="77458174">
            <wp:extent cx="5272808" cy="3019425"/>
            <wp:effectExtent l="0" t="0" r="4445"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82832" cy="3025165"/>
                    </a:xfrm>
                    <a:prstGeom prst="rect">
                      <a:avLst/>
                    </a:prstGeom>
                  </pic:spPr>
                </pic:pic>
              </a:graphicData>
            </a:graphic>
          </wp:inline>
        </w:drawing>
      </w:r>
    </w:p>
    <w:p w:rsidR="005A4347" w:rsidRDefault="005A4347" w:rsidP="00004C79">
      <w:pPr>
        <w:spacing w:line="0" w:lineRule="atLeast"/>
        <w:rPr>
          <w:rFonts w:ascii="HG丸ｺﾞｼｯｸM-PRO" w:eastAsia="HG丸ｺﾞｼｯｸM-PRO" w:hAnsi="HG丸ｺﾞｼｯｸM-PRO"/>
          <w:sz w:val="21"/>
        </w:rPr>
      </w:pPr>
      <w:r>
        <w:rPr>
          <w:rFonts w:ascii="HG丸ｺﾞｼｯｸM-PRO" w:eastAsia="HG丸ｺﾞｼｯｸM-PRO" w:hAnsi="HG丸ｺﾞｼｯｸM-PRO" w:hint="eastAsia"/>
          <w:sz w:val="21"/>
        </w:rPr>
        <w:t xml:space="preserve">　　PHAのデータは、γ線疑似発信器で、</w:t>
      </w:r>
      <w:proofErr w:type="spellStart"/>
      <w:r>
        <w:rPr>
          <w:rFonts w:ascii="HG丸ｺﾞｼｯｸM-PRO" w:eastAsia="HG丸ｺﾞｼｯｸM-PRO" w:hAnsi="HG丸ｺﾞｼｯｸM-PRO" w:hint="eastAsia"/>
          <w:sz w:val="21"/>
        </w:rPr>
        <w:t>NaI</w:t>
      </w:r>
      <w:proofErr w:type="spellEnd"/>
      <w:r>
        <w:rPr>
          <w:rFonts w:ascii="HG丸ｺﾞｼｯｸM-PRO" w:eastAsia="HG丸ｺﾞｼｯｸM-PRO" w:hAnsi="HG丸ｺﾞｼｯｸM-PRO" w:hint="eastAsia"/>
          <w:sz w:val="21"/>
        </w:rPr>
        <w:t>モードスペクトルを測定しています。</w:t>
      </w:r>
      <w:r w:rsidR="00234678">
        <w:rPr>
          <w:rFonts w:ascii="HG丸ｺﾞｼｯｸM-PRO" w:eastAsia="HG丸ｺﾞｼｯｸM-PRO" w:hAnsi="HG丸ｺﾞｼｯｸM-PRO"/>
          <w:sz w:val="21"/>
        </w:rPr>
        <w:br/>
      </w:r>
      <w:r>
        <w:rPr>
          <w:rFonts w:ascii="HG丸ｺﾞｼｯｸM-PRO" w:eastAsia="HG丸ｺﾞｼｯｸM-PRO" w:hAnsi="HG丸ｺﾞｼｯｸM-PRO" w:hint="eastAsia"/>
          <w:sz w:val="21"/>
        </w:rPr>
        <w:t xml:space="preserve">　　MCSは　ドウェルタイム 40μsec で、統計的には、スペクトルは水平になります。</w:t>
      </w:r>
      <w:r>
        <w:rPr>
          <w:rFonts w:ascii="HG丸ｺﾞｼｯｸM-PRO" w:eastAsia="HG丸ｺﾞｼｯｸM-PRO" w:hAnsi="HG丸ｺﾞｼｯｸM-PRO" w:hint="eastAsia"/>
          <w:sz w:val="21"/>
        </w:rPr>
        <w:br/>
      </w:r>
      <w:r w:rsidR="00234678">
        <w:rPr>
          <w:rFonts w:ascii="HG丸ｺﾞｼｯｸM-PRO" w:eastAsia="HG丸ｺﾞｼｯｸM-PRO" w:hAnsi="HG丸ｺﾞｼｯｸM-PRO" w:hint="eastAsia"/>
          <w:sz w:val="21"/>
        </w:rPr>
        <w:t xml:space="preserve">　　</w:t>
      </w:r>
      <w:r>
        <w:rPr>
          <w:rFonts w:ascii="HG丸ｺﾞｼｯｸM-PRO" w:eastAsia="HG丸ｺﾞｼｯｸM-PRO" w:hAnsi="HG丸ｺﾞｼｯｸM-PRO" w:hint="eastAsia"/>
          <w:sz w:val="21"/>
        </w:rPr>
        <w:t>外部からのStart信号は、35Hz程度です。</w:t>
      </w:r>
      <w:r w:rsidR="00234678">
        <w:rPr>
          <w:rFonts w:ascii="HG丸ｺﾞｼｯｸM-PRO" w:eastAsia="HG丸ｺﾞｼｯｸM-PRO" w:hAnsi="HG丸ｺﾞｼｯｸM-PRO"/>
          <w:sz w:val="21"/>
        </w:rPr>
        <w:br/>
      </w:r>
      <w:r w:rsidR="00234678">
        <w:rPr>
          <w:rFonts w:ascii="HG丸ｺﾞｼｯｸM-PRO" w:eastAsia="HG丸ｺﾞｼｯｸM-PRO" w:hAnsi="HG丸ｺﾞｼｯｸM-PRO" w:hint="eastAsia"/>
          <w:sz w:val="21"/>
        </w:rPr>
        <w:t xml:space="preserve">　　</w:t>
      </w:r>
      <w:r>
        <w:rPr>
          <w:rFonts w:ascii="HG丸ｺﾞｼｯｸM-PRO" w:eastAsia="HG丸ｺﾞｼｯｸM-PRO" w:hAnsi="HG丸ｺﾞｼｯｸM-PRO" w:hint="eastAsia"/>
          <w:sz w:val="21"/>
        </w:rPr>
        <w:t>測定時間を長くして、スペクトルを観測します。</w:t>
      </w:r>
      <w:r w:rsidR="00234678">
        <w:rPr>
          <w:rFonts w:ascii="HG丸ｺﾞｼｯｸM-PRO" w:eastAsia="HG丸ｺﾞｼｯｸM-PRO" w:hAnsi="HG丸ｺﾞｼｯｸM-PRO"/>
          <w:sz w:val="21"/>
        </w:rPr>
        <w:br/>
      </w:r>
      <w:r w:rsidR="00234678">
        <w:rPr>
          <w:rFonts w:ascii="HG丸ｺﾞｼｯｸM-PRO" w:eastAsia="HG丸ｺﾞｼｯｸM-PRO" w:hAnsi="HG丸ｺﾞｼｯｸM-PRO" w:hint="eastAsia"/>
          <w:sz w:val="21"/>
        </w:rPr>
        <w:t xml:space="preserve">　　</w:t>
      </w:r>
      <w:r>
        <w:rPr>
          <w:rFonts w:ascii="HG丸ｺﾞｼｯｸM-PRO" w:eastAsia="HG丸ｺﾞｼｯｸM-PRO" w:hAnsi="HG丸ｺﾞｼｯｸM-PRO" w:hint="eastAsia"/>
          <w:sz w:val="21"/>
        </w:rPr>
        <w:t>トランスディーサーを使い測定すると、エネルギー変化で、吸収か発生すると思いますが</w:t>
      </w:r>
      <w:r>
        <w:rPr>
          <w:rFonts w:ascii="HG丸ｺﾞｼｯｸM-PRO" w:eastAsia="HG丸ｺﾞｼｯｸM-PRO" w:hAnsi="HG丸ｺﾞｼｯｸM-PRO"/>
          <w:sz w:val="21"/>
        </w:rPr>
        <w:br/>
      </w:r>
      <w:r w:rsidR="00234678">
        <w:rPr>
          <w:rFonts w:ascii="HG丸ｺﾞｼｯｸM-PRO" w:eastAsia="HG丸ｺﾞｼｯｸM-PRO" w:hAnsi="HG丸ｺﾞｼｯｸM-PRO" w:hint="eastAsia"/>
          <w:sz w:val="21"/>
        </w:rPr>
        <w:t xml:space="preserve">　　</w:t>
      </w:r>
      <w:r>
        <w:rPr>
          <w:rFonts w:ascii="HG丸ｺﾞｼｯｸM-PRO" w:eastAsia="HG丸ｺﾞｼｯｸM-PRO" w:hAnsi="HG丸ｺﾞｼｯｸM-PRO" w:hint="eastAsia"/>
          <w:sz w:val="21"/>
        </w:rPr>
        <w:t>この実験では、単純に、ビーク部分の発生数は、一様です</w:t>
      </w:r>
      <w:r w:rsidR="00234678">
        <w:rPr>
          <w:rFonts w:ascii="HG丸ｺﾞｼｯｸM-PRO" w:eastAsia="HG丸ｺﾞｼｯｸM-PRO" w:hAnsi="HG丸ｺﾞｼｯｸM-PRO" w:hint="eastAsia"/>
          <w:sz w:val="21"/>
        </w:rPr>
        <w:t>から、結果的に水平に近づいていきます。</w:t>
      </w:r>
    </w:p>
    <w:p w:rsidR="00234678" w:rsidRDefault="00234678" w:rsidP="00004C79">
      <w:pPr>
        <w:spacing w:line="0" w:lineRule="atLeast"/>
        <w:ind w:left="420" w:hangingChars="200" w:hanging="420"/>
        <w:rPr>
          <w:rFonts w:ascii="HG丸ｺﾞｼｯｸM-PRO" w:eastAsia="HG丸ｺﾞｼｯｸM-PRO" w:hAnsi="HG丸ｺﾞｼｯｸM-PRO"/>
          <w:sz w:val="21"/>
        </w:rPr>
      </w:pPr>
      <w:r>
        <w:rPr>
          <w:rFonts w:ascii="HG丸ｺﾞｼｯｸM-PRO" w:eastAsia="HG丸ｺﾞｼｯｸM-PRO" w:hAnsi="HG丸ｺﾞｼｯｸM-PRO" w:hint="eastAsia"/>
          <w:sz w:val="21"/>
        </w:rPr>
        <w:t xml:space="preserve">　　また、ピーク部分をLLD-ULDで挟んだので、MCS用の計数データ数は、かなり少なくなっていますので、長時間測定します。　PHA MCSともにLOG表示です。</w:t>
      </w:r>
    </w:p>
    <w:p w:rsidR="00234678" w:rsidRDefault="004259B2" w:rsidP="004259B2">
      <w:pPr>
        <w:ind w:left="460" w:hangingChars="200" w:hanging="460"/>
        <w:jc w:val="center"/>
        <w:rPr>
          <w:rFonts w:ascii="HG丸ｺﾞｼｯｸM-PRO" w:eastAsia="HG丸ｺﾞｼｯｸM-PRO" w:hAnsi="HG丸ｺﾞｼｯｸM-PRO"/>
          <w:sz w:val="21"/>
        </w:rPr>
      </w:pPr>
      <w:r>
        <w:rPr>
          <w:noProof/>
          <w14:ligatures w14:val="standardContextual"/>
        </w:rPr>
        <w:drawing>
          <wp:inline distT="0" distB="0" distL="0" distR="0" wp14:anchorId="06D142A7" wp14:editId="16CC1008">
            <wp:extent cx="5612130" cy="3213735"/>
            <wp:effectExtent l="0" t="0" r="7620" b="571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12130" cy="3213735"/>
                    </a:xfrm>
                    <a:prstGeom prst="rect">
                      <a:avLst/>
                    </a:prstGeom>
                  </pic:spPr>
                </pic:pic>
              </a:graphicData>
            </a:graphic>
          </wp:inline>
        </w:drawing>
      </w:r>
    </w:p>
    <w:p w:rsidR="005A4347" w:rsidRDefault="00234678" w:rsidP="0081795C">
      <w:pPr>
        <w:pStyle w:val="20"/>
      </w:pPr>
      <w:bookmarkStart w:id="19" w:name="_Toc193575770"/>
      <w:r>
        <w:rPr>
          <w:rFonts w:hint="eastAsia"/>
        </w:rPr>
        <w:lastRenderedPageBreak/>
        <w:t xml:space="preserve">4. </w:t>
      </w:r>
      <w:r>
        <w:rPr>
          <w:rFonts w:hint="eastAsia"/>
        </w:rPr>
        <w:t>測定プログラム　操作マニアル</w:t>
      </w:r>
      <w:bookmarkEnd w:id="19"/>
    </w:p>
    <w:p w:rsidR="00004C79" w:rsidRDefault="00004C79" w:rsidP="0081795C">
      <w:pPr>
        <w:pStyle w:val="30"/>
      </w:pPr>
      <w:r>
        <w:rPr>
          <w:rFonts w:hint="eastAsia"/>
        </w:rPr>
        <w:t xml:space="preserve"> </w:t>
      </w:r>
      <w:r w:rsidR="0081795C">
        <w:rPr>
          <w:rFonts w:hint="eastAsia"/>
        </w:rPr>
        <w:t xml:space="preserve">　</w:t>
      </w:r>
      <w:bookmarkStart w:id="20" w:name="_Toc193575771"/>
      <w:r>
        <w:rPr>
          <w:rFonts w:hint="eastAsia"/>
        </w:rPr>
        <w:t xml:space="preserve">4-1 </w:t>
      </w:r>
      <w:r>
        <w:rPr>
          <w:rFonts w:hint="eastAsia"/>
        </w:rPr>
        <w:t>画面の説明</w:t>
      </w:r>
      <w:bookmarkEnd w:id="20"/>
    </w:p>
    <w:p w:rsidR="00004C79" w:rsidRDefault="005D47F5" w:rsidP="005D47F5">
      <w:r>
        <w:rPr>
          <w:rFonts w:hint="eastAsia"/>
          <w:noProof/>
          <w14:ligatures w14:val="standardContextual"/>
        </w:rPr>
        <w:drawing>
          <wp:inline distT="0" distB="0" distL="0" distR="0">
            <wp:extent cx="6181725" cy="3933825"/>
            <wp:effectExtent l="0" t="0" r="9525" b="952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81725" cy="3933825"/>
                    </a:xfrm>
                    <a:prstGeom prst="rect">
                      <a:avLst/>
                    </a:prstGeom>
                    <a:noFill/>
                    <a:ln>
                      <a:noFill/>
                    </a:ln>
                  </pic:spPr>
                </pic:pic>
              </a:graphicData>
            </a:graphic>
          </wp:inline>
        </w:drawing>
      </w:r>
    </w:p>
    <w:tbl>
      <w:tblPr>
        <w:tblStyle w:val="afd"/>
        <w:tblW w:w="0" w:type="auto"/>
        <w:tblLook w:val="04A0" w:firstRow="1" w:lastRow="0" w:firstColumn="1" w:lastColumn="0" w:noHBand="0" w:noVBand="1"/>
      </w:tblPr>
      <w:tblGrid>
        <w:gridCol w:w="2093"/>
        <w:gridCol w:w="7851"/>
      </w:tblGrid>
      <w:tr w:rsidR="005D47F5" w:rsidTr="005D47F5">
        <w:tc>
          <w:tcPr>
            <w:tcW w:w="2093" w:type="dxa"/>
          </w:tcPr>
          <w:p w:rsidR="007E2EFD" w:rsidRDefault="007E2EFD" w:rsidP="005D47F5">
            <w:pPr>
              <w:rPr>
                <w:sz w:val="21"/>
              </w:rPr>
            </w:pPr>
          </w:p>
          <w:p w:rsidR="005D47F5" w:rsidRPr="005D47F5" w:rsidRDefault="005D47F5" w:rsidP="005D47F5">
            <w:pPr>
              <w:rPr>
                <w:sz w:val="21"/>
              </w:rPr>
            </w:pPr>
            <w:r w:rsidRPr="005D47F5">
              <w:rPr>
                <w:rFonts w:hint="eastAsia"/>
                <w:sz w:val="21"/>
              </w:rPr>
              <w:t>測定プリセット領域</w:t>
            </w:r>
          </w:p>
        </w:tc>
        <w:tc>
          <w:tcPr>
            <w:tcW w:w="7851" w:type="dxa"/>
          </w:tcPr>
          <w:p w:rsidR="005D47F5" w:rsidRPr="005D47F5" w:rsidRDefault="005D47F5" w:rsidP="005D47F5">
            <w:pPr>
              <w:rPr>
                <w:sz w:val="21"/>
              </w:rPr>
            </w:pPr>
            <w:r>
              <w:rPr>
                <w:rFonts w:hint="eastAsia"/>
                <w:sz w:val="21"/>
              </w:rPr>
              <w:t>PHA</w:t>
            </w:r>
            <w:r>
              <w:rPr>
                <w:rFonts w:hint="eastAsia"/>
                <w:sz w:val="21"/>
              </w:rPr>
              <w:t>測定</w:t>
            </w:r>
            <w:r>
              <w:rPr>
                <w:rFonts w:hint="eastAsia"/>
                <w:sz w:val="21"/>
              </w:rPr>
              <w:t xml:space="preserve"> MCS</w:t>
            </w:r>
            <w:r>
              <w:rPr>
                <w:rFonts w:hint="eastAsia"/>
                <w:sz w:val="21"/>
              </w:rPr>
              <w:t>測定のプリセットができます。</w:t>
            </w:r>
            <w:r>
              <w:rPr>
                <w:rFonts w:hint="eastAsia"/>
                <w:sz w:val="21"/>
              </w:rPr>
              <w:br/>
            </w:r>
            <w:r>
              <w:rPr>
                <w:rFonts w:hint="eastAsia"/>
                <w:sz w:val="21"/>
              </w:rPr>
              <w:t>測定データの共通のファイル名を決めます。</w:t>
            </w:r>
            <w:r>
              <w:rPr>
                <w:sz w:val="21"/>
              </w:rPr>
              <w:br/>
            </w:r>
            <w:r>
              <w:rPr>
                <w:rFonts w:hint="eastAsia"/>
                <w:sz w:val="21"/>
              </w:rPr>
              <w:t>選択した</w:t>
            </w:r>
            <w:r>
              <w:rPr>
                <w:rFonts w:hint="eastAsia"/>
                <w:sz w:val="21"/>
              </w:rPr>
              <w:t>(active</w:t>
            </w:r>
            <w:r>
              <w:rPr>
                <w:rFonts w:hint="eastAsia"/>
                <w:sz w:val="21"/>
              </w:rPr>
              <w:t>指定</w:t>
            </w:r>
            <w:r>
              <w:rPr>
                <w:rFonts w:hint="eastAsia"/>
                <w:sz w:val="21"/>
              </w:rPr>
              <w:t>)</w:t>
            </w:r>
            <w:r>
              <w:rPr>
                <w:rFonts w:hint="eastAsia"/>
                <w:sz w:val="21"/>
              </w:rPr>
              <w:t>装置の　停止、クリア、策定開始ができます。</w:t>
            </w:r>
            <w:r>
              <w:rPr>
                <w:sz w:val="21"/>
              </w:rPr>
              <w:br/>
            </w:r>
            <w:r>
              <w:rPr>
                <w:rFonts w:hint="eastAsia"/>
                <w:sz w:val="21"/>
              </w:rPr>
              <w:t>保存する形式を選択できます。</w:t>
            </w:r>
          </w:p>
        </w:tc>
      </w:tr>
      <w:tr w:rsidR="005D47F5" w:rsidTr="005D47F5">
        <w:tc>
          <w:tcPr>
            <w:tcW w:w="2093" w:type="dxa"/>
          </w:tcPr>
          <w:p w:rsidR="005D47F5" w:rsidRPr="005D47F5" w:rsidRDefault="005D47F5" w:rsidP="005D47F5">
            <w:pPr>
              <w:rPr>
                <w:sz w:val="21"/>
              </w:rPr>
            </w:pPr>
            <w:r w:rsidRPr="005D47F5">
              <w:rPr>
                <w:rFonts w:hint="eastAsia"/>
                <w:sz w:val="21"/>
              </w:rPr>
              <w:t>スペクトル表示操作</w:t>
            </w:r>
          </w:p>
        </w:tc>
        <w:tc>
          <w:tcPr>
            <w:tcW w:w="7851" w:type="dxa"/>
          </w:tcPr>
          <w:p w:rsidR="005D47F5" w:rsidRPr="005D47F5" w:rsidRDefault="007E2EFD" w:rsidP="005D47F5">
            <w:pPr>
              <w:rPr>
                <w:sz w:val="21"/>
              </w:rPr>
            </w:pPr>
            <w:r>
              <w:rPr>
                <w:rFonts w:hint="eastAsia"/>
                <w:sz w:val="21"/>
              </w:rPr>
              <w:t>1,2,4</w:t>
            </w:r>
            <w:r>
              <w:rPr>
                <w:rFonts w:hint="eastAsia"/>
                <w:sz w:val="21"/>
              </w:rPr>
              <w:t>画面表示で、スペクトルのカーソル移動、カーソルデータの確認名でができる</w:t>
            </w:r>
          </w:p>
        </w:tc>
      </w:tr>
      <w:tr w:rsidR="005D47F5" w:rsidTr="005D47F5">
        <w:tc>
          <w:tcPr>
            <w:tcW w:w="2093" w:type="dxa"/>
          </w:tcPr>
          <w:p w:rsidR="005D47F5" w:rsidRPr="005D47F5" w:rsidRDefault="005D47F5" w:rsidP="005D47F5">
            <w:pPr>
              <w:rPr>
                <w:sz w:val="21"/>
              </w:rPr>
            </w:pPr>
            <w:r w:rsidRPr="005D47F5">
              <w:rPr>
                <w:rFonts w:hint="eastAsia"/>
                <w:sz w:val="21"/>
              </w:rPr>
              <w:t>ROI</w:t>
            </w:r>
            <w:r w:rsidRPr="005D47F5">
              <w:rPr>
                <w:rFonts w:hint="eastAsia"/>
                <w:sz w:val="21"/>
              </w:rPr>
              <w:t>設定操作</w:t>
            </w:r>
          </w:p>
        </w:tc>
        <w:tc>
          <w:tcPr>
            <w:tcW w:w="7851" w:type="dxa"/>
          </w:tcPr>
          <w:p w:rsidR="005D47F5" w:rsidRPr="005D47F5" w:rsidRDefault="00997527" w:rsidP="00997527">
            <w:pPr>
              <w:rPr>
                <w:sz w:val="21"/>
              </w:rPr>
            </w:pPr>
            <w:r>
              <w:rPr>
                <w:rFonts w:hint="eastAsia"/>
                <w:sz w:val="21"/>
              </w:rPr>
              <w:t>スペクトル別に</w:t>
            </w:r>
            <w:r w:rsidR="007E2EFD">
              <w:rPr>
                <w:rFonts w:hint="eastAsia"/>
                <w:sz w:val="21"/>
              </w:rPr>
              <w:t>100</w:t>
            </w:r>
            <w:r w:rsidR="007E2EFD">
              <w:rPr>
                <w:rFonts w:hint="eastAsia"/>
                <w:sz w:val="21"/>
              </w:rPr>
              <w:t>個までの</w:t>
            </w:r>
            <w:r w:rsidR="007E2EFD">
              <w:rPr>
                <w:rFonts w:hint="eastAsia"/>
                <w:sz w:val="21"/>
              </w:rPr>
              <w:t>ROI</w:t>
            </w:r>
            <w:r w:rsidR="007E2EFD">
              <w:rPr>
                <w:rFonts w:hint="eastAsia"/>
                <w:sz w:val="21"/>
              </w:rPr>
              <w:t>設定ができます。</w:t>
            </w:r>
            <w:r w:rsidR="007E2EFD">
              <w:rPr>
                <w:sz w:val="21"/>
              </w:rPr>
              <w:br/>
            </w:r>
            <w:r w:rsidR="007E2EFD">
              <w:rPr>
                <w:rFonts w:hint="eastAsia"/>
                <w:sz w:val="21"/>
              </w:rPr>
              <w:t>定性処理は、現在動作しませんが、自動</w:t>
            </w:r>
            <w:r w:rsidR="007E2EFD">
              <w:rPr>
                <w:rFonts w:hint="eastAsia"/>
                <w:sz w:val="21"/>
              </w:rPr>
              <w:t>ROI</w:t>
            </w:r>
            <w:r w:rsidR="007E2EFD">
              <w:rPr>
                <w:rFonts w:hint="eastAsia"/>
                <w:sz w:val="21"/>
              </w:rPr>
              <w:t>設定、自動ピークサーチ等の</w:t>
            </w:r>
            <w:r>
              <w:rPr>
                <w:rFonts w:hint="eastAsia"/>
                <w:sz w:val="21"/>
              </w:rPr>
              <w:t>機能をサポートします。</w:t>
            </w:r>
          </w:p>
        </w:tc>
      </w:tr>
      <w:tr w:rsidR="005D47F5" w:rsidTr="005D47F5">
        <w:tc>
          <w:tcPr>
            <w:tcW w:w="2093" w:type="dxa"/>
          </w:tcPr>
          <w:p w:rsidR="005D47F5" w:rsidRPr="005D47F5" w:rsidRDefault="005D47F5" w:rsidP="005D47F5">
            <w:pPr>
              <w:rPr>
                <w:sz w:val="21"/>
              </w:rPr>
            </w:pPr>
            <w:r w:rsidRPr="005D47F5">
              <w:rPr>
                <w:rFonts w:hint="eastAsia"/>
                <w:sz w:val="21"/>
              </w:rPr>
              <w:t>補助機能領域</w:t>
            </w:r>
          </w:p>
        </w:tc>
        <w:tc>
          <w:tcPr>
            <w:tcW w:w="7851" w:type="dxa"/>
          </w:tcPr>
          <w:p w:rsidR="007E2EFD" w:rsidRPr="007E2EFD" w:rsidRDefault="007E2EFD" w:rsidP="005D47F5">
            <w:pPr>
              <w:rPr>
                <w:sz w:val="21"/>
              </w:rPr>
            </w:pPr>
            <w:r>
              <w:rPr>
                <w:rFonts w:hint="eastAsia"/>
                <w:sz w:val="21"/>
              </w:rPr>
              <w:t>スペクトル間の演算、計数値を定数による演算など</w:t>
            </w:r>
            <w:r w:rsidR="00997527">
              <w:rPr>
                <w:rFonts w:hint="eastAsia"/>
                <w:sz w:val="21"/>
              </w:rPr>
              <w:t>、じっこうしますを追加予定です</w:t>
            </w:r>
            <w:r>
              <w:rPr>
                <w:rFonts w:hint="eastAsia"/>
                <w:sz w:val="21"/>
              </w:rPr>
              <w:t>。</w:t>
            </w:r>
          </w:p>
        </w:tc>
      </w:tr>
    </w:tbl>
    <w:p w:rsidR="001A298D" w:rsidRDefault="001A298D" w:rsidP="005D47F5"/>
    <w:p w:rsidR="0081795C" w:rsidRDefault="001A298D" w:rsidP="002F0EA6">
      <w:pPr>
        <w:pStyle w:val="30"/>
      </w:pPr>
      <w:r>
        <w:br w:type="page"/>
      </w:r>
      <w:bookmarkStart w:id="21" w:name="_Toc193575772"/>
      <w:r>
        <w:rPr>
          <w:rFonts w:hint="eastAsia"/>
        </w:rPr>
        <w:lastRenderedPageBreak/>
        <w:t xml:space="preserve">4-2 </w:t>
      </w:r>
      <w:r>
        <w:rPr>
          <w:rFonts w:hint="eastAsia"/>
        </w:rPr>
        <w:t>トップアイコンの機能</w:t>
      </w:r>
      <w:bookmarkEnd w:id="21"/>
    </w:p>
    <w:p w:rsidR="001A298D" w:rsidRDefault="001A298D" w:rsidP="005D47F5">
      <w:r>
        <w:rPr>
          <w:rFonts w:hint="eastAsia"/>
          <w:noProof/>
          <w14:ligatures w14:val="standardContextual"/>
        </w:rPr>
        <w:drawing>
          <wp:inline distT="0" distB="0" distL="0" distR="0">
            <wp:extent cx="6181725" cy="571500"/>
            <wp:effectExtent l="0" t="0" r="952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81725" cy="571500"/>
                    </a:xfrm>
                    <a:prstGeom prst="rect">
                      <a:avLst/>
                    </a:prstGeom>
                    <a:noFill/>
                    <a:ln>
                      <a:noFill/>
                    </a:ln>
                  </pic:spPr>
                </pic:pic>
              </a:graphicData>
            </a:graphic>
          </wp:inline>
        </w:drawing>
      </w:r>
    </w:p>
    <w:tbl>
      <w:tblPr>
        <w:tblStyle w:val="afd"/>
        <w:tblW w:w="0" w:type="auto"/>
        <w:tblInd w:w="230" w:type="dxa"/>
        <w:tblLayout w:type="fixed"/>
        <w:tblLook w:val="04A0" w:firstRow="1" w:lastRow="0" w:firstColumn="1" w:lastColumn="0" w:noHBand="0" w:noVBand="1"/>
      </w:tblPr>
      <w:tblGrid>
        <w:gridCol w:w="2855"/>
        <w:gridCol w:w="6877"/>
      </w:tblGrid>
      <w:tr w:rsidR="001A298D" w:rsidTr="00997527">
        <w:tc>
          <w:tcPr>
            <w:tcW w:w="2855" w:type="dxa"/>
          </w:tcPr>
          <w:p w:rsidR="001A298D" w:rsidRPr="00833C17" w:rsidRDefault="00997527" w:rsidP="00A13528">
            <w:pPr>
              <w:jc w:val="center"/>
              <w:rPr>
                <w:sz w:val="21"/>
              </w:rPr>
            </w:pPr>
            <w:r>
              <w:rPr>
                <w:rFonts w:cs="Times New Roman"/>
                <w:sz w:val="23"/>
                <w:szCs w:val="20"/>
              </w:rPr>
              <w:object w:dxaOrig="3000" w:dyaOrig="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18pt" o:ole="">
                  <v:imagedata r:id="rId60" o:title=""/>
                </v:shape>
                <o:OLEObject Type="Embed" ProgID="PBrush" ShapeID="_x0000_i1025" DrawAspect="Content" ObjectID="_1804534672" r:id="rId61"/>
              </w:object>
            </w:r>
          </w:p>
        </w:tc>
        <w:tc>
          <w:tcPr>
            <w:tcW w:w="6877" w:type="dxa"/>
          </w:tcPr>
          <w:p w:rsidR="001A298D" w:rsidRDefault="001A298D" w:rsidP="00A13528">
            <w:pPr>
              <w:rPr>
                <w:rFonts w:ascii="HG丸ｺﾞｼｯｸM-PRO" w:eastAsia="HG丸ｺﾞｼｯｸM-PRO" w:hAnsi="HG丸ｺﾞｼｯｸM-PRO"/>
                <w:sz w:val="21"/>
              </w:rPr>
            </w:pPr>
            <w:r>
              <w:rPr>
                <w:rFonts w:ascii="HG丸ｺﾞｼｯｸM-PRO" w:eastAsia="HG丸ｺﾞｼｯｸM-PRO" w:hAnsi="HG丸ｺﾞｼｯｸM-PRO" w:hint="eastAsia"/>
                <w:sz w:val="20"/>
              </w:rPr>
              <w:t>TNB-10 / 3 のシリアル番号を指定します。</w:t>
            </w:r>
          </w:p>
        </w:tc>
      </w:tr>
      <w:tr w:rsidR="001A298D" w:rsidTr="00997527">
        <w:tc>
          <w:tcPr>
            <w:tcW w:w="2855" w:type="dxa"/>
          </w:tcPr>
          <w:p w:rsidR="001A298D" w:rsidRPr="00833C17" w:rsidRDefault="001A298D" w:rsidP="00FF39F2">
            <w:pPr>
              <w:spacing w:line="0" w:lineRule="atLeast"/>
              <w:jc w:val="center"/>
              <w:rPr>
                <w:rFonts w:ascii="HG丸ｺﾞｼｯｸM-PRO" w:eastAsia="HG丸ｺﾞｼｯｸM-PRO" w:hAnsi="HG丸ｺﾞｼｯｸM-PRO"/>
                <w:sz w:val="21"/>
              </w:rPr>
            </w:pPr>
            <w:r w:rsidRPr="00833C17">
              <w:rPr>
                <w:rFonts w:cs="Times New Roman"/>
                <w:sz w:val="21"/>
                <w:szCs w:val="20"/>
              </w:rPr>
              <w:object w:dxaOrig="600" w:dyaOrig="570">
                <v:shape id="_x0000_i1026" type="#_x0000_t75" style="width:30pt;height:28.5pt" o:ole="">
                  <v:imagedata r:id="rId62" o:title=""/>
                </v:shape>
                <o:OLEObject Type="Embed" ProgID="PBrush" ShapeID="_x0000_i1026" DrawAspect="Content" ObjectID="_1804534673" r:id="rId63"/>
              </w:object>
            </w:r>
          </w:p>
        </w:tc>
        <w:tc>
          <w:tcPr>
            <w:tcW w:w="6877" w:type="dxa"/>
          </w:tcPr>
          <w:p w:rsidR="001A298D" w:rsidRPr="00833C17" w:rsidRDefault="001A298D" w:rsidP="00FF39F2">
            <w:pPr>
              <w:spacing w:line="0" w:lineRule="atLeast"/>
              <w:rPr>
                <w:rFonts w:ascii="HG丸ｺﾞｼｯｸM-PRO" w:eastAsia="HG丸ｺﾞｼｯｸM-PRO" w:hAnsi="HG丸ｺﾞｼｯｸM-PRO"/>
                <w:sz w:val="21"/>
              </w:rPr>
            </w:pPr>
            <w:r>
              <w:rPr>
                <w:rFonts w:ascii="HG丸ｺﾞｼｯｸM-PRO" w:eastAsia="HG丸ｺﾞｼｯｸM-PRO" w:hAnsi="HG丸ｺﾞｼｯｸM-PRO" w:hint="eastAsia"/>
                <w:sz w:val="21"/>
              </w:rPr>
              <w:t>測定して保存されていた、バイナリ形式のスペクトルファイルを読み込みWORK領域へ表示します。</w:t>
            </w:r>
            <w:r>
              <w:rPr>
                <w:rFonts w:ascii="HG丸ｺﾞｼｯｸM-PRO" w:eastAsia="HG丸ｺﾞｼｯｸM-PRO" w:hAnsi="HG丸ｺﾞｼｯｸM-PRO"/>
                <w:sz w:val="21"/>
              </w:rPr>
              <w:br/>
            </w:r>
            <w:r>
              <w:rPr>
                <w:noProof/>
              </w:rPr>
              <w:drawing>
                <wp:inline distT="0" distB="0" distL="0" distR="0" wp14:anchorId="45E4F3D1" wp14:editId="7B6A6B6B">
                  <wp:extent cx="2343150" cy="731425"/>
                  <wp:effectExtent l="0" t="0" r="0"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343150" cy="731425"/>
                          </a:xfrm>
                          <a:prstGeom prst="rect">
                            <a:avLst/>
                          </a:prstGeom>
                        </pic:spPr>
                      </pic:pic>
                    </a:graphicData>
                  </a:graphic>
                </wp:inline>
              </w:drawing>
            </w:r>
            <w:r>
              <w:rPr>
                <w:rFonts w:ascii="HG丸ｺﾞｼｯｸM-PRO" w:eastAsia="HG丸ｺﾞｼｯｸM-PRO" w:hAnsi="HG丸ｺﾞｼｯｸM-PRO" w:hint="eastAsia"/>
                <w:sz w:val="21"/>
              </w:rPr>
              <w:t xml:space="preserve">　と表示されます。</w:t>
            </w:r>
          </w:p>
        </w:tc>
      </w:tr>
      <w:tr w:rsidR="001A298D" w:rsidTr="00997527">
        <w:tc>
          <w:tcPr>
            <w:tcW w:w="2855" w:type="dxa"/>
          </w:tcPr>
          <w:p w:rsidR="001A298D" w:rsidRPr="00833C17" w:rsidRDefault="001A298D" w:rsidP="00A13528">
            <w:pPr>
              <w:jc w:val="center"/>
              <w:rPr>
                <w:rFonts w:ascii="HG丸ｺﾞｼｯｸM-PRO" w:eastAsia="HG丸ｺﾞｼｯｸM-PRO" w:hAnsi="HG丸ｺﾞｼｯｸM-PRO"/>
                <w:sz w:val="21"/>
              </w:rPr>
            </w:pPr>
            <w:r>
              <w:rPr>
                <w:rFonts w:cs="Times New Roman"/>
                <w:sz w:val="23"/>
                <w:szCs w:val="20"/>
              </w:rPr>
              <w:object w:dxaOrig="630" w:dyaOrig="570">
                <v:shape id="_x0000_i1027" type="#_x0000_t75" style="width:31.5pt;height:28.5pt" o:ole="">
                  <v:imagedata r:id="rId65" o:title=""/>
                </v:shape>
                <o:OLEObject Type="Embed" ProgID="PBrush" ShapeID="_x0000_i1027" DrawAspect="Content" ObjectID="_1804534674" r:id="rId66"/>
              </w:object>
            </w:r>
          </w:p>
        </w:tc>
        <w:tc>
          <w:tcPr>
            <w:tcW w:w="6877" w:type="dxa"/>
          </w:tcPr>
          <w:p w:rsidR="001A298D" w:rsidRPr="008A700B" w:rsidRDefault="001A298D" w:rsidP="00FF39F2">
            <w:pPr>
              <w:spacing w:line="0" w:lineRule="atLeast"/>
              <w:rPr>
                <w:rFonts w:ascii="HG丸ｺﾞｼｯｸM-PRO" w:eastAsia="HG丸ｺﾞｼｯｸM-PRO" w:hAnsi="HG丸ｺﾞｼｯｸM-PRO"/>
                <w:sz w:val="21"/>
              </w:rPr>
            </w:pPr>
            <w:r>
              <w:rPr>
                <w:rFonts w:ascii="HG丸ｺﾞｼｯｸM-PRO" w:eastAsia="HG丸ｺﾞｼｯｸM-PRO" w:hAnsi="HG丸ｺﾞｼｯｸM-PRO" w:hint="eastAsia"/>
                <w:sz w:val="21"/>
              </w:rPr>
              <w:t>表示しているスペクトルを保存します。</w:t>
            </w:r>
            <w:r>
              <w:rPr>
                <w:rFonts w:ascii="HG丸ｺﾞｼｯｸM-PRO" w:eastAsia="HG丸ｺﾞｼｯｸM-PRO" w:hAnsi="HG丸ｺﾞｼｯｸM-PRO"/>
                <w:sz w:val="21"/>
              </w:rPr>
              <w:br/>
            </w:r>
            <w:r>
              <w:rPr>
                <w:rFonts w:ascii="HG丸ｺﾞｼｯｸM-PRO" w:eastAsia="HG丸ｺﾞｼｯｸM-PRO" w:hAnsi="HG丸ｺﾞｼｯｸM-PRO" w:hint="eastAsia"/>
                <w:sz w:val="21"/>
              </w:rPr>
              <w:t>CSV形式と、DAT形式(バイナリ形式)両方で保存します。</w:t>
            </w:r>
            <w:r>
              <w:rPr>
                <w:rFonts w:ascii="HG丸ｺﾞｼｯｸM-PRO" w:eastAsia="HG丸ｺﾞｼｯｸM-PRO" w:hAnsi="HG丸ｺﾞｼｯｸM-PRO"/>
                <w:sz w:val="21"/>
              </w:rPr>
              <w:br/>
            </w:r>
            <w:r>
              <w:rPr>
                <w:noProof/>
              </w:rPr>
              <w:drawing>
                <wp:inline distT="0" distB="0" distL="0" distR="0" wp14:anchorId="47566A8D" wp14:editId="594287B3">
                  <wp:extent cx="2343150" cy="731425"/>
                  <wp:effectExtent l="0" t="0" r="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343150" cy="731425"/>
                          </a:xfrm>
                          <a:prstGeom prst="rect">
                            <a:avLst/>
                          </a:prstGeom>
                        </pic:spPr>
                      </pic:pic>
                    </a:graphicData>
                  </a:graphic>
                </wp:inline>
              </w:drawing>
            </w:r>
            <w:r>
              <w:rPr>
                <w:rFonts w:ascii="HG丸ｺﾞｼｯｸM-PRO" w:eastAsia="HG丸ｺﾞｼｯｸM-PRO" w:hAnsi="HG丸ｺﾞｼｯｸM-PRO" w:hint="eastAsia"/>
                <w:sz w:val="21"/>
              </w:rPr>
              <w:t xml:space="preserve">　と表示されます。</w:t>
            </w:r>
            <w:r>
              <w:rPr>
                <w:rFonts w:ascii="HG丸ｺﾞｼｯｸM-PRO" w:eastAsia="HG丸ｺﾞｼｯｸM-PRO" w:hAnsi="HG丸ｺﾞｼｯｸM-PRO" w:hint="eastAsia"/>
                <w:sz w:val="21"/>
              </w:rPr>
              <w:br/>
            </w:r>
            <w:r w:rsidR="00FF39F2">
              <w:rPr>
                <w:rFonts w:ascii="HG丸ｺﾞｼｯｸM-PRO" w:eastAsia="HG丸ｺﾞｼｯｸM-PRO" w:hAnsi="HG丸ｺﾞｼｯｸM-PRO" w:hint="eastAsia"/>
                <w:sz w:val="21"/>
              </w:rPr>
              <w:t>現行では、</w:t>
            </w:r>
            <w:r>
              <w:rPr>
                <w:rFonts w:ascii="HG丸ｺﾞｼｯｸM-PRO" w:eastAsia="HG丸ｺﾞｼｯｸM-PRO" w:hAnsi="HG丸ｺﾞｼｯｸM-PRO" w:hint="eastAsia"/>
                <w:sz w:val="21"/>
              </w:rPr>
              <w:t>バイナリデータとCSV形式</w:t>
            </w:r>
            <w:r w:rsidR="00FF39F2">
              <w:rPr>
                <w:rFonts w:ascii="HG丸ｺﾞｼｯｸM-PRO" w:eastAsia="HG丸ｺﾞｼｯｸM-PRO" w:hAnsi="HG丸ｺﾞｼｯｸM-PRO" w:hint="eastAsia"/>
                <w:sz w:val="21"/>
              </w:rPr>
              <w:t>を両方とも</w:t>
            </w:r>
            <w:r>
              <w:rPr>
                <w:rFonts w:ascii="HG丸ｺﾞｼｯｸM-PRO" w:eastAsia="HG丸ｺﾞｼｯｸM-PRO" w:hAnsi="HG丸ｺﾞｼｯｸM-PRO" w:hint="eastAsia"/>
                <w:sz w:val="21"/>
              </w:rPr>
              <w:t>出力されます。</w:t>
            </w:r>
          </w:p>
        </w:tc>
      </w:tr>
      <w:tr w:rsidR="001A298D" w:rsidTr="00997527">
        <w:tc>
          <w:tcPr>
            <w:tcW w:w="2855" w:type="dxa"/>
          </w:tcPr>
          <w:p w:rsidR="001A298D" w:rsidRPr="00833C17" w:rsidRDefault="001A298D" w:rsidP="00A13528">
            <w:pPr>
              <w:jc w:val="center"/>
              <w:rPr>
                <w:rFonts w:ascii="HG丸ｺﾞｼｯｸM-PRO" w:eastAsia="HG丸ｺﾞｼｯｸM-PRO" w:hAnsi="HG丸ｺﾞｼｯｸM-PRO"/>
                <w:sz w:val="21"/>
              </w:rPr>
            </w:pPr>
            <w:r>
              <w:rPr>
                <w:rFonts w:cs="Times New Roman"/>
                <w:sz w:val="23"/>
                <w:szCs w:val="20"/>
              </w:rPr>
              <w:object w:dxaOrig="645" w:dyaOrig="570">
                <v:shape id="_x0000_i1028" type="#_x0000_t75" style="width:32.25pt;height:28.5pt" o:ole="">
                  <v:imagedata r:id="rId68" o:title=""/>
                </v:shape>
                <o:OLEObject Type="Embed" ProgID="PBrush" ShapeID="_x0000_i1028" DrawAspect="Content" ObjectID="_1804534675" r:id="rId69"/>
              </w:object>
            </w:r>
          </w:p>
        </w:tc>
        <w:tc>
          <w:tcPr>
            <w:tcW w:w="6877" w:type="dxa"/>
          </w:tcPr>
          <w:p w:rsidR="001A298D" w:rsidRPr="00833C17" w:rsidRDefault="001A298D" w:rsidP="00997527">
            <w:pPr>
              <w:spacing w:line="0" w:lineRule="atLeast"/>
              <w:rPr>
                <w:rFonts w:ascii="HG丸ｺﾞｼｯｸM-PRO" w:eastAsia="HG丸ｺﾞｼｯｸM-PRO" w:hAnsi="HG丸ｺﾞｼｯｸM-PRO"/>
                <w:sz w:val="21"/>
              </w:rPr>
            </w:pPr>
            <w:r>
              <w:rPr>
                <w:rFonts w:ascii="HG丸ｺﾞｼｯｸM-PRO" w:eastAsia="HG丸ｺﾞｼｯｸM-PRO" w:hAnsi="HG丸ｺﾞｼｯｸM-PRO" w:hint="eastAsia"/>
                <w:sz w:val="21"/>
              </w:rPr>
              <w:t>TNB-10 / 3 と接続します。</w:t>
            </w:r>
            <w:r>
              <w:rPr>
                <w:rFonts w:ascii="HG丸ｺﾞｼｯｸM-PRO" w:eastAsia="HG丸ｺﾞｼｯｸM-PRO" w:hAnsi="HG丸ｺﾞｼｯｸM-PRO"/>
                <w:sz w:val="21"/>
              </w:rPr>
              <w:br/>
            </w:r>
            <w:r>
              <w:rPr>
                <w:rFonts w:ascii="HG丸ｺﾞｼｯｸM-PRO" w:eastAsia="HG丸ｺﾞｼｯｸM-PRO" w:hAnsi="HG丸ｺﾞｼｯｸM-PRO" w:hint="eastAsia"/>
                <w:sz w:val="21"/>
              </w:rPr>
              <w:t>USBシリアル番号が間違っている、USBで接続していないなどの原因でエラーになることがあります。 USBエラーが発生したら、TNB-10/3装置も電源を再投入してください。</w:t>
            </w:r>
          </w:p>
        </w:tc>
      </w:tr>
      <w:tr w:rsidR="001A298D" w:rsidTr="00997527">
        <w:tc>
          <w:tcPr>
            <w:tcW w:w="2855" w:type="dxa"/>
          </w:tcPr>
          <w:p w:rsidR="001A298D" w:rsidRPr="00833C17" w:rsidRDefault="001A298D" w:rsidP="00A13528">
            <w:pPr>
              <w:jc w:val="center"/>
              <w:rPr>
                <w:rFonts w:ascii="HG丸ｺﾞｼｯｸM-PRO" w:eastAsia="HG丸ｺﾞｼｯｸM-PRO" w:hAnsi="HG丸ｺﾞｼｯｸM-PRO"/>
                <w:sz w:val="21"/>
              </w:rPr>
            </w:pPr>
            <w:r>
              <w:rPr>
                <w:rFonts w:cs="Times New Roman"/>
                <w:sz w:val="23"/>
                <w:szCs w:val="20"/>
              </w:rPr>
              <w:object w:dxaOrig="600" w:dyaOrig="555">
                <v:shape id="_x0000_i1029" type="#_x0000_t75" style="width:30pt;height:27.75pt" o:ole="">
                  <v:imagedata r:id="rId70" o:title=""/>
                </v:shape>
                <o:OLEObject Type="Embed" ProgID="PBrush" ShapeID="_x0000_i1029" DrawAspect="Content" ObjectID="_1804534676" r:id="rId71"/>
              </w:object>
            </w:r>
          </w:p>
        </w:tc>
        <w:tc>
          <w:tcPr>
            <w:tcW w:w="6877" w:type="dxa"/>
          </w:tcPr>
          <w:p w:rsidR="001A298D" w:rsidRPr="00833C17" w:rsidRDefault="001A298D" w:rsidP="00FF39F2">
            <w:pPr>
              <w:spacing w:line="0" w:lineRule="atLeast"/>
              <w:rPr>
                <w:rFonts w:ascii="HG丸ｺﾞｼｯｸM-PRO" w:eastAsia="HG丸ｺﾞｼｯｸM-PRO" w:hAnsi="HG丸ｺﾞｼｯｸM-PRO"/>
                <w:sz w:val="21"/>
              </w:rPr>
            </w:pPr>
            <w:r>
              <w:rPr>
                <w:rFonts w:ascii="HG丸ｺﾞｼｯｸM-PRO" w:eastAsia="HG丸ｺﾞｼｯｸM-PRO" w:hAnsi="HG丸ｺﾞｼｯｸM-PRO" w:hint="eastAsia"/>
                <w:sz w:val="21"/>
              </w:rPr>
              <w:t>一時的に、TNB-10/3 装置へのアクセスを止めます。</w:t>
            </w:r>
            <w:r>
              <w:rPr>
                <w:rFonts w:ascii="HG丸ｺﾞｼｯｸM-PRO" w:eastAsia="HG丸ｺﾞｼｯｸM-PRO" w:hAnsi="HG丸ｺﾞｼｯｸM-PRO"/>
                <w:sz w:val="21"/>
              </w:rPr>
              <w:br/>
            </w:r>
            <w:r>
              <w:rPr>
                <w:rFonts w:ascii="HG丸ｺﾞｼｯｸM-PRO" w:eastAsia="HG丸ｺﾞｼｯｸM-PRO" w:hAnsi="HG丸ｺﾞｼｯｸM-PRO" w:hint="eastAsia"/>
                <w:sz w:val="21"/>
              </w:rPr>
              <w:t>再接続は、OPENアイコンで行います。</w:t>
            </w:r>
          </w:p>
        </w:tc>
      </w:tr>
      <w:tr w:rsidR="001A298D" w:rsidTr="00997527">
        <w:tc>
          <w:tcPr>
            <w:tcW w:w="2855" w:type="dxa"/>
          </w:tcPr>
          <w:p w:rsidR="001A298D" w:rsidRPr="00833C17" w:rsidRDefault="001A298D" w:rsidP="00A13528">
            <w:pPr>
              <w:jc w:val="center"/>
              <w:rPr>
                <w:rFonts w:ascii="HG丸ｺﾞｼｯｸM-PRO" w:eastAsia="HG丸ｺﾞｼｯｸM-PRO" w:hAnsi="HG丸ｺﾞｼｯｸM-PRO"/>
                <w:sz w:val="21"/>
              </w:rPr>
            </w:pPr>
            <w:r>
              <w:rPr>
                <w:rFonts w:cs="Times New Roman"/>
                <w:sz w:val="23"/>
                <w:szCs w:val="20"/>
              </w:rPr>
              <w:object w:dxaOrig="795" w:dyaOrig="525">
                <v:shape id="_x0000_i1030" type="#_x0000_t75" style="width:39.75pt;height:26.25pt" o:ole="">
                  <v:imagedata r:id="rId72" o:title=""/>
                </v:shape>
                <o:OLEObject Type="Embed" ProgID="PBrush" ShapeID="_x0000_i1030" DrawAspect="Content" ObjectID="_1804534677" r:id="rId73"/>
              </w:object>
            </w:r>
          </w:p>
        </w:tc>
        <w:tc>
          <w:tcPr>
            <w:tcW w:w="6877" w:type="dxa"/>
          </w:tcPr>
          <w:p w:rsidR="001A298D" w:rsidRPr="008A700B" w:rsidRDefault="001A298D" w:rsidP="00FF39F2">
            <w:pPr>
              <w:spacing w:line="0" w:lineRule="atLeast"/>
              <w:rPr>
                <w:rFonts w:ascii="HG丸ｺﾞｼｯｸM-PRO" w:eastAsia="HG丸ｺﾞｼｯｸM-PRO" w:hAnsi="HG丸ｺﾞｼｯｸM-PRO"/>
                <w:sz w:val="21"/>
              </w:rPr>
            </w:pPr>
            <w:r>
              <w:rPr>
                <w:rFonts w:ascii="HG丸ｺﾞｼｯｸM-PRO" w:eastAsia="HG丸ｺﾞｼｯｸM-PRO" w:hAnsi="HG丸ｺﾞｼｯｸM-PRO" w:hint="eastAsia"/>
                <w:sz w:val="21"/>
              </w:rPr>
              <w:t>ソフトウェアの起動　で説明しました。</w:t>
            </w:r>
            <w:r>
              <w:rPr>
                <w:rFonts w:ascii="HG丸ｺﾞｼｯｸM-PRO" w:eastAsia="HG丸ｺﾞｼｯｸM-PRO" w:hAnsi="HG丸ｺﾞｼｯｸM-PRO"/>
                <w:sz w:val="21"/>
              </w:rPr>
              <w:br/>
            </w:r>
            <w:r>
              <w:rPr>
                <w:rFonts w:ascii="HG丸ｺﾞｼｯｸM-PRO" w:eastAsia="HG丸ｺﾞｼｯｸM-PRO" w:hAnsi="HG丸ｺﾞｼｯｸM-PRO" w:hint="eastAsia"/>
                <w:sz w:val="21"/>
              </w:rPr>
              <w:t>測定データの保存先のフォルダを指定します。</w:t>
            </w:r>
            <w:r>
              <w:rPr>
                <w:rFonts w:ascii="HG丸ｺﾞｼｯｸM-PRO" w:eastAsia="HG丸ｺﾞｼｯｸM-PRO" w:hAnsi="HG丸ｺﾞｼｯｸM-PRO" w:hint="eastAsia"/>
                <w:sz w:val="21"/>
              </w:rPr>
              <w:br/>
              <w:t>最初のファイル名は</w:t>
            </w:r>
            <w:r w:rsidR="00997527">
              <w:rPr>
                <w:rFonts w:ascii="HG丸ｺﾞｼｯｸM-PRO" w:eastAsia="HG丸ｺﾞｼｯｸM-PRO" w:hAnsi="HG丸ｺﾞｼｯｸM-PRO" w:hint="eastAsia"/>
                <w:sz w:val="21"/>
              </w:rPr>
              <w:t xml:space="preserve"> GONB</w:t>
            </w:r>
            <w:r>
              <w:rPr>
                <w:rFonts w:ascii="HG丸ｺﾞｼｯｸM-PRO" w:eastAsia="HG丸ｺﾞｼｯｸM-PRO" w:hAnsi="HG丸ｺﾞｼｯｸM-PRO" w:hint="eastAsia"/>
                <w:sz w:val="21"/>
              </w:rPr>
              <w:t>EI</w:t>
            </w:r>
            <w:r>
              <w:rPr>
                <w:rFonts w:ascii="HG丸ｺﾞｼｯｸM-PRO" w:eastAsia="HG丸ｺﾞｼｯｸM-PRO" w:hAnsi="HG丸ｺﾞｼｯｸM-PRO"/>
                <w:sz w:val="21"/>
              </w:rPr>
              <w:t>”</w:t>
            </w:r>
            <w:r>
              <w:rPr>
                <w:rFonts w:ascii="HG丸ｺﾞｼｯｸM-PRO" w:eastAsia="HG丸ｺﾞｼｯｸM-PRO" w:hAnsi="HG丸ｺﾞｼｯｸM-PRO" w:hint="eastAsia"/>
                <w:sz w:val="21"/>
              </w:rPr>
              <w:t>となっています。</w:t>
            </w:r>
          </w:p>
        </w:tc>
      </w:tr>
      <w:tr w:rsidR="00FF39F2" w:rsidTr="00997527">
        <w:tc>
          <w:tcPr>
            <w:tcW w:w="2855" w:type="dxa"/>
          </w:tcPr>
          <w:p w:rsidR="00FF39F2" w:rsidRDefault="00FF39F2" w:rsidP="00A13528">
            <w:pPr>
              <w:jc w:val="center"/>
            </w:pPr>
            <w:r>
              <w:rPr>
                <w:rFonts w:cs="Times New Roman"/>
                <w:sz w:val="23"/>
                <w:szCs w:val="20"/>
              </w:rPr>
              <w:object w:dxaOrig="1035" w:dyaOrig="465">
                <v:shape id="_x0000_i1031" type="#_x0000_t75" style="width:51.75pt;height:23.25pt" o:ole="">
                  <v:imagedata r:id="rId74" o:title=""/>
                </v:shape>
                <o:OLEObject Type="Embed" ProgID="PBrush" ShapeID="_x0000_i1031" DrawAspect="Content" ObjectID="_1804534678" r:id="rId75"/>
              </w:object>
            </w:r>
          </w:p>
        </w:tc>
        <w:tc>
          <w:tcPr>
            <w:tcW w:w="6877" w:type="dxa"/>
          </w:tcPr>
          <w:p w:rsidR="00FF39F2" w:rsidRPr="00FF39F2" w:rsidRDefault="00FF39F2" w:rsidP="00FF39F2">
            <w:pPr>
              <w:spacing w:line="0" w:lineRule="atLeast"/>
              <w:rPr>
                <w:rFonts w:ascii="HG丸ｺﾞｼｯｸM-PRO" w:eastAsia="HG丸ｺﾞｼｯｸM-PRO" w:hAnsi="HG丸ｺﾞｼｯｸM-PRO" w:cs="Times New Roman"/>
                <w:sz w:val="23"/>
                <w:szCs w:val="20"/>
              </w:rPr>
            </w:pPr>
            <w:r>
              <w:rPr>
                <w:rFonts w:ascii="HG丸ｺﾞｼｯｸM-PRO" w:eastAsia="HG丸ｺﾞｼｯｸM-PRO" w:hAnsi="HG丸ｺﾞｼｯｸM-PRO" w:hint="eastAsia"/>
                <w:sz w:val="21"/>
              </w:rPr>
              <w:t>TNB-10シリーズに</w:t>
            </w:r>
            <w:r>
              <w:rPr>
                <w:rFonts w:cs="Times New Roman"/>
                <w:sz w:val="23"/>
                <w:szCs w:val="20"/>
              </w:rPr>
              <w:object w:dxaOrig="645" w:dyaOrig="570">
                <v:shape id="_x0000_i1032" type="#_x0000_t75" style="width:32.25pt;height:28.5pt" o:ole="">
                  <v:imagedata r:id="rId68" o:title=""/>
                </v:shape>
                <o:OLEObject Type="Embed" ProgID="PBrush" ShapeID="_x0000_i1032" DrawAspect="Content" ObjectID="_1804534679" r:id="rId76"/>
              </w:object>
            </w:r>
            <w:r>
              <w:rPr>
                <w:rFonts w:ascii="HG丸ｺﾞｼｯｸM-PRO" w:eastAsia="HG丸ｺﾞｼｯｸM-PRO" w:hAnsi="HG丸ｺﾞｼｯｸM-PRO" w:cs="Times New Roman" w:hint="eastAsia"/>
                <w:sz w:val="23"/>
                <w:szCs w:val="20"/>
              </w:rPr>
              <w:t>で接続すると、緑色のランブが</w:t>
            </w:r>
            <w:r>
              <w:rPr>
                <w:rFonts w:ascii="HG丸ｺﾞｼｯｸM-PRO" w:eastAsia="HG丸ｺﾞｼｯｸM-PRO" w:hAnsi="HG丸ｺﾞｼｯｸM-PRO" w:cs="Times New Roman"/>
                <w:sz w:val="23"/>
                <w:szCs w:val="20"/>
              </w:rPr>
              <w:br/>
            </w:r>
            <w:r>
              <w:rPr>
                <w:rFonts w:ascii="HG丸ｺﾞｼｯｸM-PRO" w:eastAsia="HG丸ｺﾞｼｯｸM-PRO" w:hAnsi="HG丸ｺﾞｼｯｸM-PRO" w:cs="Times New Roman" w:hint="eastAsia"/>
                <w:sz w:val="23"/>
                <w:szCs w:val="20"/>
              </w:rPr>
              <w:t>点灯します。</w:t>
            </w:r>
          </w:p>
        </w:tc>
      </w:tr>
    </w:tbl>
    <w:p w:rsidR="001A298D" w:rsidRPr="001A298D" w:rsidRDefault="001A298D" w:rsidP="005D47F5"/>
    <w:p w:rsidR="00004C79" w:rsidRDefault="0081795C" w:rsidP="0081795C">
      <w:pPr>
        <w:pStyle w:val="30"/>
      </w:pPr>
      <w:r>
        <w:br w:type="page"/>
      </w:r>
      <w:r>
        <w:rPr>
          <w:rFonts w:hint="eastAsia"/>
        </w:rPr>
        <w:lastRenderedPageBreak/>
        <w:t xml:space="preserve">   </w:t>
      </w:r>
      <w:bookmarkStart w:id="22" w:name="_Toc193575773"/>
      <w:r w:rsidR="001A298D">
        <w:rPr>
          <w:rFonts w:hint="eastAsia"/>
        </w:rPr>
        <w:t>4-3</w:t>
      </w:r>
      <w:r>
        <w:rPr>
          <w:rFonts w:hint="eastAsia"/>
        </w:rPr>
        <w:t xml:space="preserve"> </w:t>
      </w:r>
      <w:r>
        <w:rPr>
          <w:rFonts w:hint="eastAsia"/>
        </w:rPr>
        <w:t>測定プリセットの指定</w:t>
      </w:r>
      <w:bookmarkEnd w:id="22"/>
    </w:p>
    <w:p w:rsidR="0081795C" w:rsidRDefault="004259B2" w:rsidP="0081795C">
      <w:pPr>
        <w:spacing w:after="200" w:line="276" w:lineRule="auto"/>
      </w:pPr>
      <w:r>
        <w:rPr>
          <w:rFonts w:hint="eastAsia"/>
        </w:rPr>
        <w:t xml:space="preserve">　　　　　　</w:t>
      </w:r>
      <w:r>
        <w:rPr>
          <w:noProof/>
          <w14:ligatures w14:val="standardContextual"/>
        </w:rPr>
        <w:drawing>
          <wp:inline distT="0" distB="0" distL="0" distR="0">
            <wp:extent cx="3076575" cy="1861523"/>
            <wp:effectExtent l="0" t="0" r="0" b="571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76575" cy="1861523"/>
                    </a:xfrm>
                    <a:prstGeom prst="rect">
                      <a:avLst/>
                    </a:prstGeom>
                    <a:noFill/>
                    <a:ln>
                      <a:noFill/>
                    </a:ln>
                  </pic:spPr>
                </pic:pic>
              </a:graphicData>
            </a:graphic>
          </wp:inline>
        </w:drawing>
      </w:r>
    </w:p>
    <w:tbl>
      <w:tblPr>
        <w:tblStyle w:val="afd"/>
        <w:tblW w:w="0" w:type="auto"/>
        <w:tblInd w:w="392" w:type="dxa"/>
        <w:tblLook w:val="04A0" w:firstRow="1" w:lastRow="0" w:firstColumn="1" w:lastColumn="0" w:noHBand="0" w:noVBand="1"/>
      </w:tblPr>
      <w:tblGrid>
        <w:gridCol w:w="1843"/>
        <w:gridCol w:w="7709"/>
      </w:tblGrid>
      <w:tr w:rsidR="004259B2" w:rsidTr="00A13528">
        <w:tc>
          <w:tcPr>
            <w:tcW w:w="1843" w:type="dxa"/>
          </w:tcPr>
          <w:p w:rsidR="00A13528" w:rsidRPr="00274E0F" w:rsidRDefault="004259B2" w:rsidP="00A13528">
            <w:pPr>
              <w:spacing w:after="200" w:line="276" w:lineRule="auto"/>
              <w:rPr>
                <w:rFonts w:ascii="HG丸ｺﾞｼｯｸM-PRO" w:eastAsia="HG丸ｺﾞｼｯｸM-PRO" w:hAnsi="HG丸ｺﾞｼｯｸM-PRO"/>
                <w:sz w:val="20"/>
              </w:rPr>
            </w:pPr>
            <w:r w:rsidRPr="00274E0F">
              <w:rPr>
                <w:rFonts w:ascii="HG丸ｺﾞｼｯｸM-PRO" w:eastAsia="HG丸ｺﾞｼｯｸM-PRO" w:hAnsi="HG丸ｺﾞｼｯｸM-PRO" w:hint="eastAsia"/>
                <w:sz w:val="20"/>
              </w:rPr>
              <w:t>Active</w:t>
            </w:r>
            <w:r w:rsidR="00A13528">
              <w:rPr>
                <w:rFonts w:ascii="HG丸ｺﾞｼｯｸM-PRO" w:eastAsia="HG丸ｺﾞｼｯｸM-PRO" w:hAnsi="HG丸ｺﾞｼｯｸM-PRO"/>
                <w:sz w:val="20"/>
              </w:rPr>
              <w:br/>
            </w:r>
            <w:r w:rsidR="00A13528">
              <w:rPr>
                <w:rFonts w:cs="Times New Roman"/>
                <w:sz w:val="23"/>
                <w:szCs w:val="20"/>
              </w:rPr>
              <w:object w:dxaOrig="810" w:dyaOrig="840">
                <v:shape id="_x0000_i1033" type="#_x0000_t75" style="width:40.5pt;height:42pt" o:ole="">
                  <v:imagedata r:id="rId78" o:title=""/>
                </v:shape>
                <o:OLEObject Type="Embed" ProgID="PBrush" ShapeID="_x0000_i1033" DrawAspect="Content" ObjectID="_1804534680" r:id="rId79"/>
              </w:object>
            </w:r>
          </w:p>
        </w:tc>
        <w:tc>
          <w:tcPr>
            <w:tcW w:w="7709" w:type="dxa"/>
          </w:tcPr>
          <w:p w:rsidR="004259B2" w:rsidRPr="00274E0F" w:rsidRDefault="006E7586" w:rsidP="0081795C">
            <w:pPr>
              <w:spacing w:after="200" w:line="276" w:lineRule="auto"/>
              <w:rPr>
                <w:rFonts w:ascii="HG丸ｺﾞｼｯｸM-PRO" w:eastAsia="HG丸ｺﾞｼｯｸM-PRO" w:hAnsi="HG丸ｺﾞｼｯｸM-PRO"/>
                <w:sz w:val="20"/>
              </w:rPr>
            </w:pPr>
            <w:r w:rsidRPr="00274E0F">
              <w:rPr>
                <w:rFonts w:ascii="HG丸ｺﾞｼｯｸM-PRO" w:eastAsia="HG丸ｺﾞｼｯｸM-PRO" w:hAnsi="HG丸ｺﾞｼｯｸM-PRO" w:hint="eastAsia"/>
                <w:sz w:val="20"/>
              </w:rPr>
              <w:t>設定した　PHA / MCS を使用する場合チックします</w:t>
            </w:r>
            <w:r w:rsidR="00997527">
              <w:rPr>
                <w:rFonts w:ascii="HG丸ｺﾞｼｯｸM-PRO" w:eastAsia="HG丸ｺﾞｼｯｸM-PRO" w:hAnsi="HG丸ｺﾞｼｯｸM-PRO"/>
                <w:sz w:val="20"/>
              </w:rPr>
              <w:br/>
            </w:r>
            <w:r w:rsidR="00997527">
              <w:rPr>
                <w:rFonts w:ascii="HG丸ｺﾞｼｯｸM-PRO" w:eastAsia="HG丸ｺﾞｼｯｸM-PRO" w:hAnsi="HG丸ｺﾞｼｯｸM-PRO" w:hint="eastAsia"/>
                <w:sz w:val="20"/>
              </w:rPr>
              <w:t>最初は、Active の装置名は　□MCS1 □MCS2 □MCS3 □MCS4</w:t>
            </w:r>
            <w:r w:rsidR="00997527">
              <w:rPr>
                <w:rFonts w:ascii="HG丸ｺﾞｼｯｸM-PRO" w:eastAsia="HG丸ｺﾞｼｯｸM-PRO" w:hAnsi="HG丸ｺﾞｼｯｸM-PRO" w:hint="eastAsia"/>
                <w:sz w:val="20"/>
              </w:rPr>
              <w:br/>
              <w:t>と表示されています。</w:t>
            </w:r>
          </w:p>
        </w:tc>
      </w:tr>
      <w:tr w:rsidR="004259B2" w:rsidTr="00A13528">
        <w:tc>
          <w:tcPr>
            <w:tcW w:w="1843" w:type="dxa"/>
          </w:tcPr>
          <w:p w:rsidR="004259B2" w:rsidRPr="00274E0F" w:rsidRDefault="004259B2" w:rsidP="00A13528">
            <w:pPr>
              <w:spacing w:after="200" w:line="276" w:lineRule="auto"/>
              <w:rPr>
                <w:rFonts w:ascii="HG丸ｺﾞｼｯｸM-PRO" w:eastAsia="HG丸ｺﾞｼｯｸM-PRO" w:hAnsi="HG丸ｺﾞｼｯｸM-PRO"/>
                <w:sz w:val="20"/>
              </w:rPr>
            </w:pPr>
            <w:r w:rsidRPr="00274E0F">
              <w:rPr>
                <w:rFonts w:ascii="HG丸ｺﾞｼｯｸM-PRO" w:eastAsia="HG丸ｺﾞｼｯｸM-PRO" w:hAnsi="HG丸ｺﾞｼｯｸM-PRO" w:hint="eastAsia"/>
                <w:sz w:val="20"/>
              </w:rPr>
              <w:t>HEX#</w:t>
            </w:r>
            <w:r w:rsidR="00A13528">
              <w:rPr>
                <w:rFonts w:ascii="HG丸ｺﾞｼｯｸM-PRO" w:eastAsia="HG丸ｺﾞｼｯｸM-PRO" w:hAnsi="HG丸ｺﾞｼｯｸM-PRO"/>
                <w:sz w:val="20"/>
              </w:rPr>
              <w:br/>
            </w:r>
            <w:r w:rsidR="00A13528">
              <w:rPr>
                <w:rFonts w:cs="Times New Roman"/>
                <w:sz w:val="23"/>
                <w:szCs w:val="20"/>
              </w:rPr>
              <w:object w:dxaOrig="1425" w:dyaOrig="2625">
                <v:shape id="_x0000_i1034" type="#_x0000_t75" style="width:71.25pt;height:131.25pt" o:ole="">
                  <v:imagedata r:id="rId80" o:title=""/>
                </v:shape>
                <o:OLEObject Type="Embed" ProgID="PBrush" ShapeID="_x0000_i1034" DrawAspect="Content" ObjectID="_1804534681" r:id="rId81"/>
              </w:object>
            </w:r>
          </w:p>
        </w:tc>
        <w:tc>
          <w:tcPr>
            <w:tcW w:w="7709" w:type="dxa"/>
          </w:tcPr>
          <w:p w:rsidR="004259B2" w:rsidRDefault="00997527" w:rsidP="006E7586">
            <w:pPr>
              <w:spacing w:after="200" w:line="0" w:lineRule="atLeast"/>
              <w:rPr>
                <w:rFonts w:ascii="HG丸ｺﾞｼｯｸM-PRO" w:eastAsia="HG丸ｺﾞｼｯｸM-PRO" w:hAnsi="HG丸ｺﾞｼｯｸM-PRO"/>
                <w:sz w:val="20"/>
              </w:rPr>
            </w:pPr>
            <w:r>
              <w:rPr>
                <w:noProof/>
                <w14:ligatures w14:val="standardContextual"/>
              </w:rPr>
              <w:drawing>
                <wp:anchor distT="0" distB="0" distL="114300" distR="114300" simplePos="0" relativeHeight="251693056" behindDoc="1" locked="0" layoutInCell="1" allowOverlap="1" wp14:anchorId="5515F71A" wp14:editId="46B5963C">
                  <wp:simplePos x="0" y="0"/>
                  <wp:positionH relativeFrom="column">
                    <wp:posOffset>933450</wp:posOffset>
                  </wp:positionH>
                  <wp:positionV relativeFrom="paragraph">
                    <wp:posOffset>475615</wp:posOffset>
                  </wp:positionV>
                  <wp:extent cx="1884680" cy="1266825"/>
                  <wp:effectExtent l="0" t="0" r="1270" b="9525"/>
                  <wp:wrapTight wrapText="bothSides">
                    <wp:wrapPolygon edited="0">
                      <wp:start x="0" y="0"/>
                      <wp:lineTo x="0" y="21438"/>
                      <wp:lineTo x="21396" y="21438"/>
                      <wp:lineTo x="21396" y="0"/>
                      <wp:lineTo x="0" y="0"/>
                    </wp:wrapPolygon>
                  </wp:wrapTight>
                  <wp:docPr id="54" name="図 54" descr="C:\Users\KASHIW~1\AppData\Local\Temp\IMG_6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HIW~1\AppData\Local\Temp\IMG_64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468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7586" w:rsidRPr="00274E0F">
              <w:rPr>
                <w:rFonts w:ascii="HG丸ｺﾞｼｯｸM-PRO" w:eastAsia="HG丸ｺﾞｼｯｸM-PRO" w:hAnsi="HG丸ｺﾞｼｯｸM-PRO" w:hint="eastAsia"/>
                <w:sz w:val="20"/>
              </w:rPr>
              <w:t>PHA / MCSの固有の番号(電子基板の16進0からFのスイッチ</w:t>
            </w:r>
            <w:r w:rsidR="006E7586" w:rsidRPr="00274E0F">
              <w:rPr>
                <w:rFonts w:ascii="HG丸ｺﾞｼｯｸM-PRO" w:eastAsia="HG丸ｺﾞｼｯｸM-PRO" w:hAnsi="HG丸ｺﾞｼｯｸM-PRO"/>
                <w:sz w:val="20"/>
              </w:rPr>
              <w:br/>
            </w:r>
            <w:r w:rsidR="006E7586" w:rsidRPr="00274E0F">
              <w:rPr>
                <w:rFonts w:ascii="HG丸ｺﾞｼｯｸM-PRO" w:eastAsia="HG丸ｺﾞｼｯｸM-PRO" w:hAnsi="HG丸ｺﾞｼｯｸM-PRO" w:hint="eastAsia"/>
                <w:sz w:val="20"/>
              </w:rPr>
              <w:t>電源を入れた、本体表示管に表示されている)</w:t>
            </w:r>
          </w:p>
          <w:p w:rsidR="00997527" w:rsidRPr="00274E0F" w:rsidRDefault="00997527" w:rsidP="006E7586">
            <w:pPr>
              <w:spacing w:after="200" w:line="0" w:lineRule="atLeast"/>
              <w:rPr>
                <w:rFonts w:ascii="HG丸ｺﾞｼｯｸM-PRO" w:eastAsia="HG丸ｺﾞｼｯｸM-PRO" w:hAnsi="HG丸ｺﾞｼｯｸM-PRO"/>
                <w:sz w:val="20"/>
              </w:rPr>
            </w:pPr>
          </w:p>
        </w:tc>
      </w:tr>
      <w:tr w:rsidR="004259B2" w:rsidTr="00A13528">
        <w:tc>
          <w:tcPr>
            <w:tcW w:w="1843" w:type="dxa"/>
          </w:tcPr>
          <w:p w:rsidR="007C0487" w:rsidRPr="007C0487" w:rsidRDefault="004259B2" w:rsidP="0081795C">
            <w:pPr>
              <w:spacing w:after="200" w:line="276" w:lineRule="auto"/>
            </w:pPr>
            <w:r w:rsidRPr="00274E0F">
              <w:rPr>
                <w:rFonts w:ascii="HG丸ｺﾞｼｯｸM-PRO" w:eastAsia="HG丸ｺﾞｼｯｸM-PRO" w:hAnsi="HG丸ｺﾞｼｯｸM-PRO" w:hint="eastAsia"/>
                <w:sz w:val="20"/>
              </w:rPr>
              <w:t>PHA/MCS</w:t>
            </w:r>
            <w:r w:rsidR="00A13528">
              <w:rPr>
                <w:rFonts w:ascii="HG丸ｺﾞｼｯｸM-PRO" w:eastAsia="HG丸ｺﾞｼｯｸM-PRO" w:hAnsi="HG丸ｺﾞｼｯｸM-PRO"/>
                <w:sz w:val="20"/>
              </w:rPr>
              <w:br/>
            </w:r>
            <w:r w:rsidR="00A13528">
              <w:rPr>
                <w:rFonts w:cs="Times New Roman"/>
                <w:sz w:val="23"/>
                <w:szCs w:val="20"/>
              </w:rPr>
              <w:object w:dxaOrig="1140" w:dyaOrig="2130">
                <v:shape id="_x0000_i1035" type="#_x0000_t75" style="width:57pt;height:106.5pt" o:ole="">
                  <v:imagedata r:id="rId82" o:title=""/>
                </v:shape>
                <o:OLEObject Type="Embed" ProgID="PBrush" ShapeID="_x0000_i1035" DrawAspect="Content" ObjectID="_1804534682" r:id="rId83"/>
              </w:object>
            </w:r>
          </w:p>
        </w:tc>
        <w:tc>
          <w:tcPr>
            <w:tcW w:w="7709" w:type="dxa"/>
          </w:tcPr>
          <w:p w:rsidR="004259B2" w:rsidRDefault="00E93934" w:rsidP="00E93934">
            <w:pPr>
              <w:spacing w:after="200" w:line="0" w:lineRule="atLeast"/>
              <w:rPr>
                <w:rFonts w:ascii="HG丸ｺﾞｼｯｸM-PRO" w:eastAsia="HG丸ｺﾞｼｯｸM-PRO" w:hAnsi="HG丸ｺﾞｼｯｸM-PRO"/>
                <w:sz w:val="20"/>
              </w:rPr>
            </w:pPr>
            <w:r w:rsidRPr="00274E0F">
              <w:rPr>
                <w:rFonts w:ascii="HG丸ｺﾞｼｯｸM-PRO" w:eastAsia="HG丸ｺﾞｼｯｸM-PRO" w:hAnsi="HG丸ｺﾞｼｯｸM-PRO" w:hint="eastAsia"/>
                <w:sz w:val="20"/>
              </w:rPr>
              <w:t>最大4台のPHAまたはMCSを接続します。</w:t>
            </w:r>
            <w:r w:rsidRPr="00274E0F">
              <w:rPr>
                <w:rFonts w:ascii="HG丸ｺﾞｼｯｸM-PRO" w:eastAsia="HG丸ｺﾞｼｯｸM-PRO" w:hAnsi="HG丸ｺﾞｼｯｸM-PRO"/>
                <w:sz w:val="20"/>
              </w:rPr>
              <w:br/>
            </w:r>
            <w:r w:rsidRPr="00274E0F">
              <w:rPr>
                <w:rFonts w:ascii="HG丸ｺﾞｼｯｸM-PRO" w:eastAsia="HG丸ｺﾞｼｯｸM-PRO" w:hAnsi="HG丸ｺﾞｼｯｸM-PRO" w:hint="eastAsia"/>
                <w:sz w:val="20"/>
              </w:rPr>
              <w:t>接続する装置を指定します。</w:t>
            </w:r>
            <w:r w:rsidRPr="00274E0F">
              <w:rPr>
                <w:rFonts w:ascii="HG丸ｺﾞｼｯｸM-PRO" w:eastAsia="HG丸ｺﾞｼｯｸM-PRO" w:hAnsi="HG丸ｺﾞｼｯｸM-PRO"/>
                <w:sz w:val="20"/>
              </w:rPr>
              <w:br/>
            </w:r>
            <w:r w:rsidRPr="00274E0F">
              <w:rPr>
                <w:rFonts w:ascii="HG丸ｺﾞｼｯｸM-PRO" w:eastAsia="HG丸ｺﾞｼｯｸM-PRO" w:hAnsi="HG丸ｺﾞｼｯｸM-PRO" w:hint="eastAsia"/>
                <w:sz w:val="20"/>
              </w:rPr>
              <w:t xml:space="preserve">MCS,  MCS LIST, PHA </w:t>
            </w:r>
            <w:proofErr w:type="spellStart"/>
            <w:r w:rsidRPr="00274E0F">
              <w:rPr>
                <w:rFonts w:ascii="HG丸ｺﾞｼｯｸM-PRO" w:eastAsia="HG丸ｺﾞｼｯｸM-PRO" w:hAnsi="HG丸ｺﾞｼｯｸM-PRO" w:hint="eastAsia"/>
                <w:sz w:val="20"/>
              </w:rPr>
              <w:t>livetime</w:t>
            </w:r>
            <w:proofErr w:type="spellEnd"/>
            <w:r w:rsidRPr="00274E0F">
              <w:rPr>
                <w:rFonts w:ascii="HG丸ｺﾞｼｯｸM-PRO" w:eastAsia="HG丸ｺﾞｼｯｸM-PRO" w:hAnsi="HG丸ｺﾞｼｯｸM-PRO" w:hint="eastAsia"/>
                <w:sz w:val="20"/>
              </w:rPr>
              <w:t xml:space="preserve"> , PHA </w:t>
            </w:r>
            <w:proofErr w:type="spellStart"/>
            <w:r w:rsidRPr="00274E0F">
              <w:rPr>
                <w:rFonts w:ascii="HG丸ｺﾞｼｯｸM-PRO" w:eastAsia="HG丸ｺﾞｼｯｸM-PRO" w:hAnsi="HG丸ｺﾞｼｯｸM-PRO" w:hint="eastAsia"/>
                <w:sz w:val="20"/>
              </w:rPr>
              <w:t>realtime</w:t>
            </w:r>
            <w:proofErr w:type="spellEnd"/>
            <w:r w:rsidRPr="00274E0F">
              <w:rPr>
                <w:rFonts w:ascii="HG丸ｺﾞｼｯｸM-PRO" w:eastAsia="HG丸ｺﾞｼｯｸM-PRO" w:hAnsi="HG丸ｺﾞｼｯｸM-PRO" w:hint="eastAsia"/>
                <w:sz w:val="20"/>
              </w:rPr>
              <w:t>, 接続無　を選択</w:t>
            </w:r>
            <w:r w:rsidR="00E55F15">
              <w:rPr>
                <w:rFonts w:ascii="HG丸ｺﾞｼｯｸM-PRO" w:eastAsia="HG丸ｺﾞｼｯｸM-PRO" w:hAnsi="HG丸ｺﾞｼｯｸM-PRO"/>
                <w:sz w:val="20"/>
              </w:rPr>
              <w:br/>
            </w:r>
            <w:r w:rsidR="00E55F15">
              <w:rPr>
                <w:rFonts w:ascii="HG丸ｺﾞｼｯｸM-PRO" w:eastAsia="HG丸ｺﾞｼｯｸM-PRO" w:hAnsi="HG丸ｺﾞｼｯｸM-PRO" w:hint="eastAsia"/>
                <w:sz w:val="20"/>
              </w:rPr>
              <w:br/>
              <w:t>PHA live は　ADCの変換時間等のデッドタイムを除いた測定時間で測定を止めますので、実時間(時計の時間)よりも測定時間が長くなります。</w:t>
            </w:r>
            <w:r w:rsidR="00E55F15">
              <w:rPr>
                <w:rFonts w:ascii="HG丸ｺﾞｼｯｸM-PRO" w:eastAsia="HG丸ｺﾞｼｯｸM-PRO" w:hAnsi="HG丸ｺﾞｼｯｸM-PRO"/>
                <w:sz w:val="20"/>
              </w:rPr>
              <w:br/>
            </w:r>
            <w:r w:rsidR="00E55F15">
              <w:rPr>
                <w:rFonts w:ascii="HG丸ｺﾞｼｯｸM-PRO" w:eastAsia="HG丸ｺﾞｼｯｸM-PRO" w:hAnsi="HG丸ｺﾞｼｯｸM-PRO" w:hint="eastAsia"/>
                <w:sz w:val="20"/>
              </w:rPr>
              <w:t xml:space="preserve"> </w:t>
            </w:r>
          </w:p>
          <w:p w:rsidR="00E55F15" w:rsidRDefault="00E55F15" w:rsidP="00E93934">
            <w:pPr>
              <w:spacing w:after="200" w:line="0" w:lineRule="atLeast"/>
              <w:rPr>
                <w:rFonts w:ascii="HG丸ｺﾞｼｯｸM-PRO" w:eastAsia="HG丸ｺﾞｼｯｸM-PRO" w:hAnsi="HG丸ｺﾞｼｯｸM-PRO"/>
                <w:sz w:val="20"/>
              </w:rPr>
            </w:pPr>
            <w:r>
              <w:rPr>
                <w:rFonts w:ascii="HG丸ｺﾞｼｯｸM-PRO" w:eastAsia="HG丸ｺﾞｼｯｸM-PRO" w:hAnsi="HG丸ｺﾞｼｯｸM-PRO" w:hint="eastAsia"/>
                <w:sz w:val="20"/>
              </w:rPr>
              <w:t>PHA real は　時計時間と同じ時間を測定時間とします。</w:t>
            </w:r>
          </w:p>
          <w:p w:rsidR="00E55F15" w:rsidRDefault="00E55F15" w:rsidP="00E93934">
            <w:pPr>
              <w:spacing w:after="200" w:line="0" w:lineRule="atLeast"/>
              <w:rPr>
                <w:rFonts w:ascii="HG丸ｺﾞｼｯｸM-PRO" w:eastAsia="HG丸ｺﾞｼｯｸM-PRO" w:hAnsi="HG丸ｺﾞｼｯｸM-PRO"/>
                <w:sz w:val="20"/>
              </w:rPr>
            </w:pPr>
          </w:p>
          <w:p w:rsidR="00E55F15" w:rsidRDefault="00E55F15" w:rsidP="00E93934">
            <w:pPr>
              <w:spacing w:after="200" w:line="0" w:lineRule="atLeast"/>
              <w:rPr>
                <w:rFonts w:ascii="HG丸ｺﾞｼｯｸM-PRO" w:eastAsia="HG丸ｺﾞｼｯｸM-PRO" w:hAnsi="HG丸ｺﾞｼｯｸM-PRO"/>
                <w:sz w:val="20"/>
              </w:rPr>
            </w:pPr>
          </w:p>
          <w:p w:rsidR="00E55F15" w:rsidRPr="00274E0F" w:rsidRDefault="00E55F15" w:rsidP="00E93934">
            <w:pPr>
              <w:spacing w:after="200" w:line="0" w:lineRule="atLeast"/>
              <w:rPr>
                <w:rFonts w:ascii="HG丸ｺﾞｼｯｸM-PRO" w:eastAsia="HG丸ｺﾞｼｯｸM-PRO" w:hAnsi="HG丸ｺﾞｼｯｸM-PRO"/>
                <w:sz w:val="20"/>
              </w:rPr>
            </w:pPr>
          </w:p>
        </w:tc>
      </w:tr>
      <w:tr w:rsidR="004259B2" w:rsidTr="00A13528">
        <w:tc>
          <w:tcPr>
            <w:tcW w:w="1843" w:type="dxa"/>
          </w:tcPr>
          <w:p w:rsidR="007C0487" w:rsidRPr="007C0487" w:rsidRDefault="004259B2" w:rsidP="0081795C">
            <w:pPr>
              <w:spacing w:after="200" w:line="276" w:lineRule="auto"/>
              <w:rPr>
                <w:rFonts w:ascii="HG丸ｺﾞｼｯｸM-PRO" w:eastAsia="HG丸ｺﾞｼｯｸM-PRO" w:hAnsi="HG丸ｺﾞｼｯｸM-PRO"/>
                <w:sz w:val="20"/>
              </w:rPr>
            </w:pPr>
            <w:proofErr w:type="spellStart"/>
            <w:r w:rsidRPr="00274E0F">
              <w:rPr>
                <w:rFonts w:ascii="HG丸ｺﾞｼｯｸM-PRO" w:eastAsia="HG丸ｺﾞｼｯｸM-PRO" w:hAnsi="HG丸ｺﾞｼｯｸM-PRO"/>
                <w:sz w:val="20"/>
              </w:rPr>
              <w:lastRenderedPageBreak/>
              <w:t>F</w:t>
            </w:r>
            <w:r w:rsidRPr="00274E0F">
              <w:rPr>
                <w:rFonts w:ascii="HG丸ｺﾞｼｯｸM-PRO" w:eastAsia="HG丸ｺﾞｼｯｸM-PRO" w:hAnsi="HG丸ｺﾞｼｯｸM-PRO" w:hint="eastAsia"/>
                <w:sz w:val="20"/>
              </w:rPr>
              <w:t>ullch</w:t>
            </w:r>
            <w:proofErr w:type="spellEnd"/>
            <w:r w:rsidR="007C0487">
              <w:rPr>
                <w:rFonts w:ascii="HG丸ｺﾞｼｯｸM-PRO" w:eastAsia="HG丸ｺﾞｼｯｸM-PRO" w:hAnsi="HG丸ｺﾞｼｯｸM-PRO" w:hint="eastAsia"/>
                <w:sz w:val="20"/>
              </w:rPr>
              <w:br/>
            </w:r>
            <w:r w:rsidR="007C0487">
              <w:rPr>
                <w:rFonts w:cs="Times New Roman"/>
                <w:sz w:val="23"/>
                <w:szCs w:val="20"/>
              </w:rPr>
              <w:object w:dxaOrig="825" w:dyaOrig="1890">
                <v:shape id="_x0000_i1036" type="#_x0000_t75" style="width:41.25pt;height:94.5pt" o:ole="">
                  <v:imagedata r:id="rId84" o:title=""/>
                </v:shape>
                <o:OLEObject Type="Embed" ProgID="PBrush" ShapeID="_x0000_i1036" DrawAspect="Content" ObjectID="_1804534683" r:id="rId85"/>
              </w:object>
            </w:r>
          </w:p>
        </w:tc>
        <w:tc>
          <w:tcPr>
            <w:tcW w:w="7709" w:type="dxa"/>
          </w:tcPr>
          <w:p w:rsidR="004259B2" w:rsidRPr="00274E0F" w:rsidRDefault="00E93934" w:rsidP="007C0487">
            <w:pPr>
              <w:spacing w:after="200" w:line="0" w:lineRule="atLeast"/>
              <w:rPr>
                <w:rFonts w:ascii="HG丸ｺﾞｼｯｸM-PRO" w:eastAsia="HG丸ｺﾞｼｯｸM-PRO" w:hAnsi="HG丸ｺﾞｼｯｸM-PRO"/>
                <w:sz w:val="20"/>
              </w:rPr>
            </w:pPr>
            <w:r w:rsidRPr="00274E0F">
              <w:rPr>
                <w:rFonts w:ascii="HG丸ｺﾞｼｯｸM-PRO" w:eastAsia="HG丸ｺﾞｼｯｸM-PRO" w:hAnsi="HG丸ｺﾞｼｯｸM-PRO" w:hint="eastAsia"/>
                <w:sz w:val="20"/>
              </w:rPr>
              <w:t>測定する 左軸の幅を　256, 512, 1024, 2048, 4096, 8192</w:t>
            </w:r>
            <w:r w:rsidRPr="00274E0F">
              <w:rPr>
                <w:rFonts w:ascii="HG丸ｺﾞｼｯｸM-PRO" w:eastAsia="HG丸ｺﾞｼｯｸM-PRO" w:hAnsi="HG丸ｺﾞｼｯｸM-PRO" w:hint="eastAsia"/>
                <w:sz w:val="20"/>
              </w:rPr>
              <w:br/>
              <w:t>から選択します。</w:t>
            </w:r>
            <w:r w:rsidR="007C0487">
              <w:rPr>
                <w:rFonts w:ascii="HG丸ｺﾞｼｯｸM-PRO" w:eastAsia="HG丸ｺﾞｼｯｸM-PRO" w:hAnsi="HG丸ｺﾞｼｯｸM-PRO" w:hint="eastAsia"/>
                <w:sz w:val="20"/>
              </w:rPr>
              <w:t xml:space="preserve">　現在LIST(MCSリストモード)は使えません</w:t>
            </w:r>
            <w:r w:rsidR="007C0487">
              <w:rPr>
                <w:rFonts w:ascii="HG丸ｺﾞｼｯｸM-PRO" w:eastAsia="HG丸ｺﾞｼｯｸM-PRO" w:hAnsi="HG丸ｺﾞｼｯｸM-PRO"/>
                <w:sz w:val="20"/>
              </w:rPr>
              <w:br/>
            </w:r>
          </w:p>
        </w:tc>
      </w:tr>
      <w:tr w:rsidR="004259B2" w:rsidTr="00A13528">
        <w:tc>
          <w:tcPr>
            <w:tcW w:w="1843" w:type="dxa"/>
          </w:tcPr>
          <w:p w:rsidR="004259B2" w:rsidRPr="00274E0F" w:rsidRDefault="004259B2" w:rsidP="007C0487">
            <w:pPr>
              <w:spacing w:after="200" w:line="276" w:lineRule="auto"/>
              <w:rPr>
                <w:rFonts w:ascii="HG丸ｺﾞｼｯｸM-PRO" w:eastAsia="HG丸ｺﾞｼｯｸM-PRO" w:hAnsi="HG丸ｺﾞｼｯｸM-PRO"/>
                <w:sz w:val="20"/>
              </w:rPr>
            </w:pPr>
            <w:r w:rsidRPr="00274E0F">
              <w:rPr>
                <w:rFonts w:ascii="HG丸ｺﾞｼｯｸM-PRO" w:eastAsia="HG丸ｺﾞｼｯｸM-PRO" w:hAnsi="HG丸ｺﾞｼｯｸM-PRO"/>
                <w:sz w:val="20"/>
              </w:rPr>
              <w:t>D</w:t>
            </w:r>
            <w:r w:rsidRPr="00274E0F">
              <w:rPr>
                <w:rFonts w:ascii="HG丸ｺﾞｼｯｸM-PRO" w:eastAsia="HG丸ｺﾞｼｯｸM-PRO" w:hAnsi="HG丸ｺﾞｼｯｸM-PRO" w:hint="eastAsia"/>
                <w:sz w:val="20"/>
              </w:rPr>
              <w:t>owell</w:t>
            </w:r>
          </w:p>
        </w:tc>
        <w:tc>
          <w:tcPr>
            <w:tcW w:w="7709" w:type="dxa"/>
          </w:tcPr>
          <w:p w:rsidR="004259B2" w:rsidRPr="00274E0F" w:rsidRDefault="007D51CF" w:rsidP="007C0487">
            <w:pPr>
              <w:spacing w:after="200" w:line="0" w:lineRule="atLeast"/>
              <w:rPr>
                <w:rFonts w:ascii="HG丸ｺﾞｼｯｸM-PRO" w:eastAsia="HG丸ｺﾞｼｯｸM-PRO" w:hAnsi="HG丸ｺﾞｼｯｸM-PRO"/>
                <w:sz w:val="20"/>
              </w:rPr>
            </w:pPr>
            <w:r w:rsidRPr="00274E0F">
              <w:rPr>
                <w:rFonts w:ascii="HG丸ｺﾞｼｯｸM-PRO" w:eastAsia="HG丸ｺﾞｼｯｸM-PRO" w:hAnsi="HG丸ｺﾞｼｯｸM-PRO" w:hint="eastAsia"/>
                <w:sz w:val="20"/>
              </w:rPr>
              <w:t>MCSを選択している場合に、入力可能になります。</w:t>
            </w:r>
            <w:r w:rsidRPr="00274E0F">
              <w:rPr>
                <w:rFonts w:ascii="HG丸ｺﾞｼｯｸM-PRO" w:eastAsia="HG丸ｺﾞｼｯｸM-PRO" w:hAnsi="HG丸ｺﾞｼｯｸM-PRO"/>
                <w:sz w:val="20"/>
              </w:rPr>
              <w:br/>
            </w:r>
            <w:r w:rsidR="007C0487">
              <w:rPr>
                <w:rFonts w:ascii="HG丸ｺﾞｼｯｸM-PRO" w:eastAsia="HG丸ｺﾞｼｯｸM-PRO" w:hAnsi="HG丸ｺﾞｼｯｸM-PRO" w:hint="eastAsia"/>
                <w:sz w:val="20"/>
              </w:rPr>
              <w:t>直接数値を入力します。</w:t>
            </w:r>
          </w:p>
        </w:tc>
      </w:tr>
      <w:tr w:rsidR="004259B2" w:rsidTr="00A13528">
        <w:tc>
          <w:tcPr>
            <w:tcW w:w="1843" w:type="dxa"/>
          </w:tcPr>
          <w:p w:rsidR="004259B2" w:rsidRPr="00274E0F" w:rsidRDefault="004259B2" w:rsidP="0081795C">
            <w:pPr>
              <w:spacing w:after="200" w:line="276" w:lineRule="auto"/>
              <w:rPr>
                <w:rFonts w:ascii="HG丸ｺﾞｼｯｸM-PRO" w:eastAsia="HG丸ｺﾞｼｯｸM-PRO" w:hAnsi="HG丸ｺﾞｼｯｸM-PRO"/>
                <w:sz w:val="20"/>
              </w:rPr>
            </w:pPr>
            <w:proofErr w:type="spellStart"/>
            <w:r w:rsidRPr="00274E0F">
              <w:rPr>
                <w:rFonts w:ascii="HG丸ｺﾞｼｯｸM-PRO" w:eastAsia="HG丸ｺﾞｼｯｸM-PRO" w:hAnsi="HG丸ｺﾞｼｯｸM-PRO" w:hint="eastAsia"/>
                <w:sz w:val="20"/>
              </w:rPr>
              <w:t>Tunit</w:t>
            </w:r>
            <w:proofErr w:type="spellEnd"/>
            <w:r w:rsidR="009A2A01">
              <w:rPr>
                <w:rFonts w:ascii="HG丸ｺﾞｼｯｸM-PRO" w:eastAsia="HG丸ｺﾞｼｯｸM-PRO" w:hAnsi="HG丸ｺﾞｼｯｸM-PRO"/>
                <w:sz w:val="20"/>
              </w:rPr>
              <w:br/>
            </w:r>
            <w:r w:rsidR="009A2A01">
              <w:rPr>
                <w:rFonts w:cs="Times New Roman"/>
                <w:sz w:val="23"/>
                <w:szCs w:val="20"/>
              </w:rPr>
              <w:object w:dxaOrig="870" w:dyaOrig="1515">
                <v:shape id="_x0000_i1037" type="#_x0000_t75" style="width:43.5pt;height:75.75pt" o:ole="">
                  <v:imagedata r:id="rId86" o:title=""/>
                </v:shape>
                <o:OLEObject Type="Embed" ProgID="PBrush" ShapeID="_x0000_i1037" DrawAspect="Content" ObjectID="_1804534684" r:id="rId87"/>
              </w:object>
            </w:r>
          </w:p>
        </w:tc>
        <w:tc>
          <w:tcPr>
            <w:tcW w:w="7709" w:type="dxa"/>
          </w:tcPr>
          <w:p w:rsidR="00E55F15" w:rsidRPr="00274E0F" w:rsidRDefault="007D51CF" w:rsidP="007D51CF">
            <w:pPr>
              <w:spacing w:after="200" w:line="0" w:lineRule="atLeast"/>
              <w:rPr>
                <w:rFonts w:ascii="HG丸ｺﾞｼｯｸM-PRO" w:eastAsia="HG丸ｺﾞｼｯｸM-PRO" w:hAnsi="HG丸ｺﾞｼｯｸM-PRO"/>
                <w:sz w:val="20"/>
              </w:rPr>
            </w:pPr>
            <w:r w:rsidRPr="00274E0F">
              <w:rPr>
                <w:rFonts w:ascii="HG丸ｺﾞｼｯｸM-PRO" w:eastAsia="HG丸ｺﾞｼｯｸM-PRO" w:hAnsi="HG丸ｺﾞｼｯｸM-PRO" w:hint="eastAsia"/>
                <w:sz w:val="20"/>
              </w:rPr>
              <w:t>MCSを選択している場合に、入力可能になります。</w:t>
            </w:r>
            <w:r w:rsidRPr="00274E0F">
              <w:rPr>
                <w:rFonts w:ascii="HG丸ｺﾞｼｯｸM-PRO" w:eastAsia="HG丸ｺﾞｼｯｸM-PRO" w:hAnsi="HG丸ｺﾞｼｯｸM-PRO"/>
                <w:sz w:val="20"/>
              </w:rPr>
              <w:br/>
            </w:r>
            <w:r w:rsidRPr="00274E0F">
              <w:rPr>
                <w:rFonts w:ascii="HG丸ｺﾞｼｯｸM-PRO" w:eastAsia="HG丸ｺﾞｼｯｸM-PRO" w:hAnsi="HG丸ｺﾞｼｯｸM-PRO" w:hint="eastAsia"/>
                <w:sz w:val="20"/>
              </w:rPr>
              <w:t>単位は、10ns, 20ns, μsec、</w:t>
            </w:r>
            <w:proofErr w:type="spellStart"/>
            <w:r w:rsidRPr="00274E0F">
              <w:rPr>
                <w:rFonts w:ascii="HG丸ｺﾞｼｯｸM-PRO" w:eastAsia="HG丸ｺﾞｼｯｸM-PRO" w:hAnsi="HG丸ｺﾞｼｯｸM-PRO" w:hint="eastAsia"/>
                <w:sz w:val="20"/>
              </w:rPr>
              <w:t>msec</w:t>
            </w:r>
            <w:proofErr w:type="spellEnd"/>
            <w:r w:rsidRPr="00274E0F">
              <w:rPr>
                <w:rFonts w:ascii="HG丸ｺﾞｼｯｸM-PRO" w:eastAsia="HG丸ｺﾞｼｯｸM-PRO" w:hAnsi="HG丸ｺﾞｼｯｸM-PRO" w:hint="eastAsia"/>
                <w:sz w:val="20"/>
              </w:rPr>
              <w:t xml:space="preserve"> から選択できます。</w:t>
            </w:r>
            <w:r w:rsidR="00E55F15">
              <w:rPr>
                <w:rFonts w:ascii="HG丸ｺﾞｼｯｸM-PRO" w:eastAsia="HG丸ｺﾞｼｯｸM-PRO" w:hAnsi="HG丸ｺﾞｼｯｸM-PRO"/>
                <w:sz w:val="20"/>
              </w:rPr>
              <w:br/>
            </w:r>
            <w:r w:rsidR="00E55F15">
              <w:rPr>
                <w:rFonts w:ascii="HG丸ｺﾞｼｯｸM-PRO" w:eastAsia="HG丸ｺﾞｼｯｸM-PRO" w:hAnsi="HG丸ｺﾞｼｯｸM-PRO" w:hint="eastAsia"/>
                <w:sz w:val="20"/>
              </w:rPr>
              <w:br/>
              <w:t xml:space="preserve">MCS装置は、測定内容に合わせて時間分解能を </w:t>
            </w:r>
            <w:r w:rsidR="00E55F15">
              <w:rPr>
                <w:rFonts w:ascii="HG丸ｺﾞｼｯｸM-PRO" w:eastAsia="HG丸ｺﾞｼｯｸM-PRO" w:hAnsi="HG丸ｺﾞｼｯｸM-PRO" w:hint="eastAsia"/>
                <w:sz w:val="20"/>
              </w:rPr>
              <w:br/>
              <w:t>50MHz(20ns)　または 100MHz</w:t>
            </w:r>
            <w:r w:rsidR="00E55F15">
              <w:rPr>
                <w:rFonts w:ascii="HG丸ｺﾞｼｯｸM-PRO" w:eastAsia="HG丸ｺﾞｼｯｸM-PRO" w:hAnsi="HG丸ｺﾞｼｯｸM-PRO"/>
                <w:sz w:val="20"/>
              </w:rPr>
              <w:t>(10ns)</w:t>
            </w:r>
            <w:r w:rsidR="00E55F15">
              <w:rPr>
                <w:rFonts w:ascii="HG丸ｺﾞｼｯｸM-PRO" w:eastAsia="HG丸ｺﾞｼｯｸM-PRO" w:hAnsi="HG丸ｺﾞｼｯｸM-PRO" w:hint="eastAsia"/>
                <w:sz w:val="20"/>
              </w:rPr>
              <w:t>を選択して納品しています。</w:t>
            </w:r>
            <w:r w:rsidR="00E55F15">
              <w:rPr>
                <w:rFonts w:ascii="HG丸ｺﾞｼｯｸM-PRO" w:eastAsia="HG丸ｺﾞｼｯｸM-PRO" w:hAnsi="HG丸ｺﾞｼｯｸM-PRO"/>
                <w:sz w:val="20"/>
              </w:rPr>
              <w:br/>
            </w:r>
            <w:r w:rsidR="00E55F15">
              <w:rPr>
                <w:rFonts w:ascii="HG丸ｺﾞｼｯｸM-PRO" w:eastAsia="HG丸ｺﾞｼｯｸM-PRO" w:hAnsi="HG丸ｺﾞｼｯｸM-PRO" w:hint="eastAsia"/>
                <w:sz w:val="20"/>
              </w:rPr>
              <w:br/>
              <w:t>MCSのPLD回路は 回路全体が動作する時間は 5nsec です。</w:t>
            </w:r>
          </w:p>
        </w:tc>
      </w:tr>
      <w:tr w:rsidR="004259B2" w:rsidTr="00A13528">
        <w:tc>
          <w:tcPr>
            <w:tcW w:w="1843" w:type="dxa"/>
          </w:tcPr>
          <w:p w:rsidR="004259B2" w:rsidRPr="00274E0F" w:rsidRDefault="004259B2" w:rsidP="0081795C">
            <w:pPr>
              <w:spacing w:after="200" w:line="276" w:lineRule="auto"/>
              <w:rPr>
                <w:rFonts w:ascii="HG丸ｺﾞｼｯｸM-PRO" w:eastAsia="HG丸ｺﾞｼｯｸM-PRO" w:hAnsi="HG丸ｺﾞｼｯｸM-PRO"/>
                <w:sz w:val="20"/>
              </w:rPr>
            </w:pPr>
            <w:proofErr w:type="spellStart"/>
            <w:r w:rsidRPr="00274E0F">
              <w:rPr>
                <w:rFonts w:ascii="HG丸ｺﾞｼｯｸM-PRO" w:eastAsia="HG丸ｺﾞｼｯｸM-PRO" w:hAnsi="HG丸ｺﾞｼｯｸM-PRO" w:hint="eastAsia"/>
                <w:sz w:val="20"/>
              </w:rPr>
              <w:t>Ptime</w:t>
            </w:r>
            <w:proofErr w:type="spellEnd"/>
            <w:r w:rsidRPr="00274E0F">
              <w:rPr>
                <w:rFonts w:ascii="HG丸ｺﾞｼｯｸM-PRO" w:eastAsia="HG丸ｺﾞｼｯｸM-PRO" w:hAnsi="HG丸ｺﾞｼｯｸM-PRO" w:hint="eastAsia"/>
                <w:sz w:val="20"/>
              </w:rPr>
              <w:t xml:space="preserve"> / Sweep</w:t>
            </w:r>
          </w:p>
        </w:tc>
        <w:tc>
          <w:tcPr>
            <w:tcW w:w="7709" w:type="dxa"/>
          </w:tcPr>
          <w:p w:rsidR="004259B2" w:rsidRPr="00274E0F" w:rsidRDefault="00274E0F" w:rsidP="0081795C">
            <w:pPr>
              <w:spacing w:after="200" w:line="276" w:lineRule="auto"/>
              <w:rPr>
                <w:rFonts w:ascii="HG丸ｺﾞｼｯｸM-PRO" w:eastAsia="HG丸ｺﾞｼｯｸM-PRO" w:hAnsi="HG丸ｺﾞｼｯｸM-PRO"/>
                <w:sz w:val="20"/>
              </w:rPr>
            </w:pPr>
            <w:r w:rsidRPr="00274E0F">
              <w:rPr>
                <w:rFonts w:ascii="HG丸ｺﾞｼｯｸM-PRO" w:eastAsia="HG丸ｺﾞｼｯｸM-PRO" w:hAnsi="HG丸ｺﾞｼｯｸM-PRO" w:hint="eastAsia"/>
                <w:sz w:val="20"/>
              </w:rPr>
              <w:t xml:space="preserve">PHAの場合は、測定時間[秒] </w:t>
            </w:r>
            <w:r w:rsidR="00E55F15">
              <w:rPr>
                <w:rFonts w:ascii="HG丸ｺﾞｼｯｸM-PRO" w:eastAsia="HG丸ｺﾞｼｯｸM-PRO" w:hAnsi="HG丸ｺﾞｼｯｸM-PRO" w:hint="eastAsia"/>
                <w:sz w:val="20"/>
              </w:rPr>
              <w:t>MCSの場合</w:t>
            </w:r>
            <w:r w:rsidRPr="00274E0F">
              <w:rPr>
                <w:rFonts w:ascii="HG丸ｺﾞｼｯｸM-PRO" w:eastAsia="HG丸ｺﾞｼｯｸM-PRO" w:hAnsi="HG丸ｺﾞｼｯｸM-PRO" w:hint="eastAsia"/>
                <w:sz w:val="20"/>
              </w:rPr>
              <w:t>は、Sweep回数を入力します</w:t>
            </w:r>
          </w:p>
        </w:tc>
      </w:tr>
      <w:tr w:rsidR="004259B2" w:rsidTr="00A13528">
        <w:tc>
          <w:tcPr>
            <w:tcW w:w="1843" w:type="dxa"/>
          </w:tcPr>
          <w:p w:rsidR="004259B2" w:rsidRPr="00274E0F" w:rsidRDefault="004259B2" w:rsidP="0081795C">
            <w:pPr>
              <w:spacing w:after="200" w:line="276" w:lineRule="auto"/>
              <w:rPr>
                <w:rFonts w:ascii="HG丸ｺﾞｼｯｸM-PRO" w:eastAsia="HG丸ｺﾞｼｯｸM-PRO" w:hAnsi="HG丸ｺﾞｼｯｸM-PRO"/>
                <w:sz w:val="20"/>
              </w:rPr>
            </w:pPr>
            <w:r w:rsidRPr="00274E0F">
              <w:rPr>
                <w:rFonts w:ascii="HG丸ｺﾞｼｯｸM-PRO" w:eastAsia="HG丸ｺﾞｼｯｸM-PRO" w:hAnsi="HG丸ｺﾞｼｯｸM-PRO" w:hint="eastAsia"/>
                <w:sz w:val="20"/>
              </w:rPr>
              <w:t>Data name</w:t>
            </w:r>
          </w:p>
        </w:tc>
        <w:tc>
          <w:tcPr>
            <w:tcW w:w="7709" w:type="dxa"/>
          </w:tcPr>
          <w:p w:rsidR="004259B2" w:rsidRPr="00274E0F" w:rsidRDefault="009A2A01" w:rsidP="00274E0F">
            <w:pPr>
              <w:spacing w:after="200" w:line="0" w:lineRule="atLeast"/>
              <w:rPr>
                <w:rFonts w:ascii="HG丸ｺﾞｼｯｸM-PRO" w:eastAsia="HG丸ｺﾞｼｯｸM-PRO" w:hAnsi="HG丸ｺﾞｼｯｸM-PRO"/>
                <w:sz w:val="20"/>
              </w:rPr>
            </w:pPr>
            <w:r>
              <w:rPr>
                <w:rFonts w:cs="Times New Roman"/>
                <w:sz w:val="23"/>
                <w:szCs w:val="20"/>
              </w:rPr>
              <w:object w:dxaOrig="4665" w:dyaOrig="405">
                <v:shape id="_x0000_i1038" type="#_x0000_t75" style="width:233.25pt;height:20.25pt" o:ole="">
                  <v:imagedata r:id="rId88" o:title=""/>
                </v:shape>
                <o:OLEObject Type="Embed" ProgID="PBrush" ShapeID="_x0000_i1038" DrawAspect="Content" ObjectID="_1804534685" r:id="rId89"/>
              </w:object>
            </w:r>
            <w:r>
              <w:rPr>
                <w:rFonts w:ascii="HG丸ｺﾞｼｯｸM-PRO" w:eastAsia="HG丸ｺﾞｼｯｸM-PRO" w:hAnsi="HG丸ｺﾞｼｯｸM-PRO"/>
                <w:sz w:val="20"/>
              </w:rPr>
              <w:br/>
            </w:r>
            <w:r w:rsidR="00274E0F" w:rsidRPr="00274E0F">
              <w:rPr>
                <w:rFonts w:ascii="HG丸ｺﾞｼｯｸM-PRO" w:eastAsia="HG丸ｺﾞｼｯｸM-PRO" w:hAnsi="HG丸ｺﾞｼｯｸM-PRO" w:hint="eastAsia"/>
                <w:sz w:val="20"/>
              </w:rPr>
              <w:t>保存する測定データに名前を付けます。入力した名前には、測定開始時の</w:t>
            </w:r>
            <w:r w:rsidR="00274E0F" w:rsidRPr="00274E0F">
              <w:rPr>
                <w:rFonts w:ascii="HG丸ｺﾞｼｯｸM-PRO" w:eastAsia="HG丸ｺﾞｼｯｸM-PRO" w:hAnsi="HG丸ｺﾞｼｯｸM-PRO"/>
                <w:sz w:val="20"/>
              </w:rPr>
              <w:br/>
            </w:r>
            <w:r w:rsidR="00274E0F" w:rsidRPr="00274E0F">
              <w:rPr>
                <w:rFonts w:ascii="HG丸ｺﾞｼｯｸM-PRO" w:eastAsia="HG丸ｺﾞｼｯｸM-PRO" w:hAnsi="HG丸ｺﾞｼｯｸM-PRO" w:hint="eastAsia"/>
                <w:sz w:val="20"/>
              </w:rPr>
              <w:t>年月日、時分秒と装置名(PHA/MCS)と装置番号1,2,3,4が追加されます。</w:t>
            </w:r>
          </w:p>
        </w:tc>
      </w:tr>
      <w:tr w:rsidR="004259B2" w:rsidTr="00A13528">
        <w:tc>
          <w:tcPr>
            <w:tcW w:w="1843" w:type="dxa"/>
          </w:tcPr>
          <w:p w:rsidR="004259B2" w:rsidRPr="00274E0F" w:rsidRDefault="009A2A01" w:rsidP="0081795C">
            <w:pPr>
              <w:spacing w:after="200" w:line="276" w:lineRule="auto"/>
              <w:rPr>
                <w:rFonts w:ascii="HG丸ｺﾞｼｯｸM-PRO" w:eastAsia="HG丸ｺﾞｼｯｸM-PRO" w:hAnsi="HG丸ｺﾞｼｯｸM-PRO"/>
                <w:sz w:val="20"/>
              </w:rPr>
            </w:pPr>
            <w:r>
              <w:rPr>
                <w:rFonts w:cs="Times New Roman"/>
                <w:sz w:val="23"/>
                <w:szCs w:val="20"/>
              </w:rPr>
              <w:object w:dxaOrig="930" w:dyaOrig="405">
                <v:shape id="_x0000_i1039" type="#_x0000_t75" style="width:46.5pt;height:20.25pt" o:ole="">
                  <v:imagedata r:id="rId90" o:title=""/>
                </v:shape>
                <o:OLEObject Type="Embed" ProgID="PBrush" ShapeID="_x0000_i1039" DrawAspect="Content" ObjectID="_1804534686" r:id="rId91"/>
              </w:object>
            </w:r>
          </w:p>
        </w:tc>
        <w:tc>
          <w:tcPr>
            <w:tcW w:w="7709" w:type="dxa"/>
          </w:tcPr>
          <w:p w:rsidR="00274E0F" w:rsidRPr="00274E0F" w:rsidRDefault="00274E0F" w:rsidP="00274E0F">
            <w:pPr>
              <w:spacing w:after="200" w:line="0" w:lineRule="atLeast"/>
              <w:rPr>
                <w:rFonts w:ascii="HG丸ｺﾞｼｯｸM-PRO" w:eastAsia="HG丸ｺﾞｼｯｸM-PRO" w:hAnsi="HG丸ｺﾞｼｯｸM-PRO"/>
                <w:sz w:val="20"/>
              </w:rPr>
            </w:pPr>
            <w:r w:rsidRPr="00274E0F">
              <w:rPr>
                <w:rFonts w:ascii="HG丸ｺﾞｼｯｸM-PRO" w:eastAsia="HG丸ｺﾞｼｯｸM-PRO" w:hAnsi="HG丸ｺﾞｼｯｸM-PRO" w:hint="eastAsia"/>
                <w:sz w:val="20"/>
              </w:rPr>
              <w:t>将来のMCS測定のリストモードのための設定で、現在はLISTモードは</w:t>
            </w:r>
            <w:r w:rsidRPr="00274E0F">
              <w:rPr>
                <w:rFonts w:ascii="HG丸ｺﾞｼｯｸM-PRO" w:eastAsia="HG丸ｺﾞｼｯｸM-PRO" w:hAnsi="HG丸ｺﾞｼｯｸM-PRO"/>
                <w:sz w:val="20"/>
              </w:rPr>
              <w:br/>
            </w:r>
            <w:r w:rsidRPr="00274E0F">
              <w:rPr>
                <w:rFonts w:ascii="HG丸ｺﾞｼｯｸM-PRO" w:eastAsia="HG丸ｺﾞｼｯｸM-PRO" w:hAnsi="HG丸ｺﾞｼｯｸM-PRO" w:hint="eastAsia"/>
                <w:sz w:val="20"/>
              </w:rPr>
              <w:t>サポートしていません。</w:t>
            </w:r>
          </w:p>
        </w:tc>
      </w:tr>
      <w:tr w:rsidR="004259B2" w:rsidTr="00A13528">
        <w:tc>
          <w:tcPr>
            <w:tcW w:w="1843" w:type="dxa"/>
          </w:tcPr>
          <w:p w:rsidR="00C5686E" w:rsidRPr="00C5686E" w:rsidRDefault="00C5686E" w:rsidP="0081795C">
            <w:pPr>
              <w:spacing w:after="200" w:line="276" w:lineRule="auto"/>
              <w:rPr>
                <w:sz w:val="16"/>
                <w:szCs w:val="16"/>
              </w:rPr>
            </w:pPr>
          </w:p>
          <w:p w:rsidR="00274E0F" w:rsidRPr="00274E0F" w:rsidRDefault="00C5686E" w:rsidP="0081795C">
            <w:pPr>
              <w:spacing w:after="200" w:line="276" w:lineRule="auto"/>
              <w:rPr>
                <w:rFonts w:ascii="HG丸ｺﾞｼｯｸM-PRO" w:eastAsia="HG丸ｺﾞｼｯｸM-PRO" w:hAnsi="HG丸ｺﾞｼｯｸM-PRO"/>
                <w:sz w:val="20"/>
              </w:rPr>
            </w:pPr>
            <w:r>
              <w:rPr>
                <w:rFonts w:cs="Times New Roman"/>
                <w:sz w:val="23"/>
                <w:szCs w:val="20"/>
              </w:rPr>
              <w:object w:dxaOrig="1350" w:dyaOrig="705">
                <v:shape id="_x0000_i1040" type="#_x0000_t75" style="width:67.5pt;height:35.25pt" o:ole="">
                  <v:imagedata r:id="rId92" o:title=""/>
                </v:shape>
                <o:OLEObject Type="Embed" ProgID="PBrush" ShapeID="_x0000_i1040" DrawAspect="Content" ObjectID="_1804534687" r:id="rId93"/>
              </w:object>
            </w:r>
          </w:p>
        </w:tc>
        <w:tc>
          <w:tcPr>
            <w:tcW w:w="7709" w:type="dxa"/>
          </w:tcPr>
          <w:p w:rsidR="0016686E" w:rsidRDefault="00274E0F" w:rsidP="00274E0F">
            <w:pPr>
              <w:spacing w:after="200" w:line="0" w:lineRule="atLeast"/>
              <w:rPr>
                <w:rFonts w:ascii="HG丸ｺﾞｼｯｸM-PRO" w:eastAsia="HG丸ｺﾞｼｯｸM-PRO" w:hAnsi="HG丸ｺﾞｼｯｸM-PRO"/>
                <w:sz w:val="20"/>
              </w:rPr>
            </w:pPr>
            <w:r>
              <w:rPr>
                <w:rFonts w:ascii="HG丸ｺﾞｼｯｸM-PRO" w:eastAsia="HG丸ｺﾞｼｯｸM-PRO" w:hAnsi="HG丸ｺﾞｼｯｸM-PRO" w:hint="eastAsia"/>
                <w:sz w:val="20"/>
              </w:rPr>
              <w:t>現在</w:t>
            </w:r>
            <w:r w:rsidR="00C5686E">
              <w:rPr>
                <w:rFonts w:ascii="HG丸ｺﾞｼｯｸM-PRO" w:eastAsia="HG丸ｺﾞｼｯｸM-PRO" w:hAnsi="HG丸ｺﾞｼｯｸM-PRO" w:hint="eastAsia"/>
                <w:sz w:val="20"/>
              </w:rPr>
              <w:t xml:space="preserve"> □Auto Save</w:t>
            </w:r>
            <w:r w:rsidR="00BD520C">
              <w:rPr>
                <w:rFonts w:ascii="HG丸ｺﾞｼｯｸM-PRO" w:eastAsia="HG丸ｺﾞｼｯｸM-PRO" w:hAnsi="HG丸ｺﾞｼｯｸM-PRO" w:hint="eastAsia"/>
                <w:sz w:val="20"/>
              </w:rPr>
              <w:t xml:space="preserve"> は</w:t>
            </w:r>
            <w:r w:rsidR="009A2A01">
              <w:rPr>
                <w:rFonts w:ascii="HG丸ｺﾞｼｯｸM-PRO" w:eastAsia="HG丸ｺﾞｼｯｸM-PRO" w:hAnsi="HG丸ｺﾞｼｯｸM-PRO" w:hint="eastAsia"/>
                <w:sz w:val="20"/>
              </w:rPr>
              <w:t xml:space="preserve">機能しません。　</w:t>
            </w:r>
            <w:r w:rsidR="00BD520C">
              <w:rPr>
                <w:rFonts w:ascii="HG丸ｺﾞｼｯｸM-PRO" w:eastAsia="HG丸ｺﾞｼｯｸM-PRO" w:hAnsi="HG丸ｺﾞｼｯｸM-PRO" w:hint="eastAsia"/>
                <w:sz w:val="20"/>
              </w:rPr>
              <w:br/>
            </w:r>
            <w:r w:rsidR="00C5686E">
              <w:rPr>
                <w:rFonts w:ascii="HG丸ｺﾞｼｯｸM-PRO" w:eastAsia="HG丸ｺﾞｼｯｸM-PRO" w:hAnsi="HG丸ｺﾞｼｯｸM-PRO" w:hint="eastAsia"/>
                <w:sz w:val="20"/>
              </w:rPr>
              <w:t>測定が終わったら</w:t>
            </w:r>
          </w:p>
          <w:p w:rsidR="00274E0F" w:rsidRPr="00274E0F" w:rsidRDefault="0016686E" w:rsidP="0016686E">
            <w:pPr>
              <w:spacing w:after="200" w:line="0" w:lineRule="atLeast"/>
              <w:rPr>
                <w:rFonts w:ascii="HG丸ｺﾞｼｯｸM-PRO" w:eastAsia="HG丸ｺﾞｼｯｸM-PRO" w:hAnsi="HG丸ｺﾞｼｯｸM-PRO"/>
                <w:sz w:val="20"/>
              </w:rPr>
            </w:pPr>
            <w:r>
              <w:rPr>
                <w:rFonts w:ascii="HG丸ｺﾞｼｯｸM-PRO" w:eastAsia="HG丸ｺﾞｼｯｸM-PRO" w:hAnsi="HG丸ｺﾞｼｯｸM-PRO" w:hint="eastAsia"/>
                <w:noProof/>
                <w14:ligatures w14:val="standardContextual"/>
              </w:rPr>
              <w:drawing>
                <wp:inline distT="0" distB="0" distL="0" distR="0" wp14:anchorId="0517AF9F" wp14:editId="78B913A4">
                  <wp:extent cx="361950" cy="352425"/>
                  <wp:effectExtent l="0" t="0" r="0" b="952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1950" cy="352425"/>
                          </a:xfrm>
                          <a:prstGeom prst="rect">
                            <a:avLst/>
                          </a:prstGeom>
                          <a:noFill/>
                          <a:ln>
                            <a:noFill/>
                          </a:ln>
                        </pic:spPr>
                      </pic:pic>
                    </a:graphicData>
                  </a:graphic>
                </wp:inline>
              </w:drawing>
            </w:r>
            <w:r w:rsidR="00274E0F">
              <w:rPr>
                <w:rFonts w:ascii="HG丸ｺﾞｼｯｸM-PRO" w:eastAsia="HG丸ｺﾞｼｯｸM-PRO" w:hAnsi="HG丸ｺﾞｼｯｸM-PRO" w:hint="eastAsia"/>
                <w:sz w:val="20"/>
              </w:rPr>
              <w:t>保存ボタンをクリックして、保存してください。</w:t>
            </w:r>
          </w:p>
        </w:tc>
      </w:tr>
    </w:tbl>
    <w:p w:rsidR="00672B52" w:rsidRDefault="00672B52" w:rsidP="00E55F15">
      <w:pPr>
        <w:spacing w:after="200" w:line="276" w:lineRule="auto"/>
        <w:ind w:left="460" w:hangingChars="200" w:hanging="460"/>
        <w:rPr>
          <w:rFonts w:ascii="HG丸ｺﾞｼｯｸM-PRO" w:eastAsia="HG丸ｺﾞｼｯｸM-PRO" w:hAnsi="HG丸ｺﾞｼｯｸM-PRO"/>
        </w:rPr>
      </w:pPr>
      <w:r>
        <w:rPr>
          <w:rFonts w:hint="eastAsia"/>
        </w:rPr>
        <w:t xml:space="preserve">　　　</w:t>
      </w:r>
      <w:r w:rsidRPr="00672B52">
        <w:rPr>
          <w:rFonts w:ascii="HG丸ｺﾞｼｯｸM-PRO" w:eastAsia="HG丸ｺﾞｼｯｸM-PRO" w:hAnsi="HG丸ｺﾞｼｯｸM-PRO" w:hint="eastAsia"/>
        </w:rPr>
        <w:t>現行バージョンのスペクトル保存</w:t>
      </w:r>
      <w:r>
        <w:rPr>
          <w:rFonts w:ascii="HG丸ｺﾞｼｯｸM-PRO" w:eastAsia="HG丸ｺﾞｼｯｸM-PRO" w:hAnsi="HG丸ｺﾞｼｯｸM-PRO" w:hint="eastAsia"/>
        </w:rPr>
        <w:t>は、手動で、</w:t>
      </w:r>
      <w:r>
        <w:rPr>
          <w:rFonts w:ascii="HG丸ｺﾞｼｯｸM-PRO" w:eastAsia="HG丸ｺﾞｼｯｸM-PRO" w:hAnsi="HG丸ｺﾞｼｯｸM-PRO" w:hint="eastAsia"/>
          <w:noProof/>
          <w14:ligatures w14:val="standardContextual"/>
        </w:rPr>
        <w:drawing>
          <wp:inline distT="0" distB="0" distL="0" distR="0" wp14:anchorId="42C1B71F" wp14:editId="1C9AF78E">
            <wp:extent cx="361950" cy="352425"/>
            <wp:effectExtent l="0" t="0" r="0" b="9525"/>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1950" cy="352425"/>
                    </a:xfrm>
                    <a:prstGeom prst="rect">
                      <a:avLst/>
                    </a:prstGeom>
                    <a:noFill/>
                    <a:ln>
                      <a:noFill/>
                    </a:ln>
                  </pic:spPr>
                </pic:pic>
              </a:graphicData>
            </a:graphic>
          </wp:inline>
        </w:drawing>
      </w:r>
      <w:r>
        <w:rPr>
          <w:rFonts w:ascii="HG丸ｺﾞｼｯｸM-PRO" w:eastAsia="HG丸ｺﾞｼｯｸM-PRO" w:hAnsi="HG丸ｺﾞｼｯｸM-PRO" w:hint="eastAsia"/>
        </w:rPr>
        <w:t>ボタンをクリックして実行します。</w:t>
      </w:r>
      <w:r>
        <w:rPr>
          <w:rFonts w:ascii="HG丸ｺﾞｼｯｸM-PRO" w:eastAsia="HG丸ｺﾞｼｯｸM-PRO" w:hAnsi="HG丸ｺﾞｼｯｸM-PRO" w:hint="eastAsia"/>
        </w:rPr>
        <w:br/>
        <w:t>保存ボタンを何回かクリックすると、保存ファイル名は同じファイルなので、上書き保存されます。</w:t>
      </w:r>
      <w:r w:rsidR="00E55F15">
        <w:rPr>
          <w:rFonts w:ascii="HG丸ｺﾞｼｯｸM-PRO" w:eastAsia="HG丸ｺﾞｼｯｸM-PRO" w:hAnsi="HG丸ｺﾞｼｯｸM-PRO" w:hint="eastAsia"/>
        </w:rPr>
        <w:t>(最後のデータを保存) 途中結果を残す場合は、Date name [  ]を変更します</w:t>
      </w:r>
      <w:r>
        <w:rPr>
          <w:rFonts w:ascii="HG丸ｺﾞｼｯｸM-PRO" w:eastAsia="HG丸ｺﾞｼｯｸM-PRO" w:hAnsi="HG丸ｺﾞｼｯｸM-PRO"/>
        </w:rPr>
        <w:br/>
      </w:r>
      <w:r>
        <w:rPr>
          <w:rFonts w:ascii="HG丸ｺﾞｼｯｸM-PRO" w:eastAsia="HG丸ｺﾞｼｯｸM-PRO" w:hAnsi="HG丸ｺﾞｼｯｸM-PRO" w:hint="eastAsia"/>
        </w:rPr>
        <w:t>保存される形式は、無条件に CSV</w:t>
      </w:r>
      <w:r w:rsidR="00661564">
        <w:rPr>
          <w:rFonts w:ascii="HG丸ｺﾞｼｯｸM-PRO" w:eastAsia="HG丸ｺﾞｼｯｸM-PRO" w:hAnsi="HG丸ｺﾞｼｯｸM-PRO" w:hint="eastAsia"/>
        </w:rPr>
        <w:t>形式と、バイナリ形式で保存</w:t>
      </w:r>
      <w:r>
        <w:rPr>
          <w:rFonts w:ascii="HG丸ｺﾞｼｯｸM-PRO" w:eastAsia="HG丸ｺﾞｼｯｸM-PRO" w:hAnsi="HG丸ｺﾞｼｯｸM-PRO" w:hint="eastAsia"/>
        </w:rPr>
        <w:t>します。</w:t>
      </w:r>
      <w:r>
        <w:rPr>
          <w:rFonts w:ascii="HG丸ｺﾞｼｯｸM-PRO" w:eastAsia="HG丸ｺﾞｼｯｸM-PRO" w:hAnsi="HG丸ｺﾞｼｯｸM-PRO"/>
        </w:rPr>
        <w:br/>
      </w:r>
      <w:r>
        <w:rPr>
          <w:rFonts w:ascii="HG丸ｺﾞｼｯｸM-PRO" w:eastAsia="HG丸ｺﾞｼｯｸM-PRO" w:hAnsi="HG丸ｺﾞｼｯｸM-PRO" w:hint="eastAsia"/>
        </w:rPr>
        <w:t>バイナリ形式は、Laboratory Equipment Corporation形式と同じです。</w:t>
      </w:r>
    </w:p>
    <w:p w:rsidR="00661564" w:rsidRDefault="005C5E23" w:rsidP="0081795C">
      <w:pPr>
        <w:spacing w:after="200" w:line="276" w:lineRule="auto"/>
        <w:rPr>
          <w:rFonts w:ascii="HG丸ｺﾞｼｯｸM-PRO" w:eastAsia="HG丸ｺﾞｼｯｸM-PRO" w:hAnsi="HG丸ｺﾞｼｯｸM-PRO"/>
        </w:rPr>
      </w:pPr>
      <w:r w:rsidRPr="0017289A">
        <w:rPr>
          <w:rFonts w:ascii="HG丸ｺﾞｼｯｸM-PRO" w:eastAsia="HG丸ｺﾞｼｯｸM-PRO" w:hAnsi="HG丸ｺﾞｼｯｸM-PRO"/>
          <w:noProof/>
          <w:sz w:val="21"/>
          <w14:ligatures w14:val="standardContextual"/>
        </w:rPr>
        <w:lastRenderedPageBreak/>
        <w:drawing>
          <wp:anchor distT="0" distB="0" distL="114300" distR="114300" simplePos="0" relativeHeight="251686912" behindDoc="0" locked="0" layoutInCell="1" allowOverlap="1" wp14:anchorId="0D6A7569" wp14:editId="4826EED2">
            <wp:simplePos x="0" y="0"/>
            <wp:positionH relativeFrom="column">
              <wp:posOffset>285750</wp:posOffset>
            </wp:positionH>
            <wp:positionV relativeFrom="paragraph">
              <wp:posOffset>172085</wp:posOffset>
            </wp:positionV>
            <wp:extent cx="2752725" cy="495300"/>
            <wp:effectExtent l="0" t="0" r="9525" b="0"/>
            <wp:wrapSquare wrapText="bothSides"/>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272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2B52">
        <w:rPr>
          <w:rFonts w:ascii="HG丸ｺﾞｼｯｸM-PRO" w:eastAsia="HG丸ｺﾞｼｯｸM-PRO" w:hAnsi="HG丸ｺﾞｼｯｸM-PRO" w:hint="eastAsia"/>
        </w:rPr>
        <w:t xml:space="preserve">　</w:t>
      </w:r>
    </w:p>
    <w:p w:rsidR="005C5E23" w:rsidRDefault="005C5E23" w:rsidP="0081795C">
      <w:pPr>
        <w:spacing w:after="200" w:line="276" w:lineRule="auto"/>
        <w:rPr>
          <w:rFonts w:ascii="HG丸ｺﾞｼｯｸM-PRO" w:eastAsia="HG丸ｺﾞｼｯｸM-PRO" w:hAnsi="HG丸ｺﾞｼｯｸM-PRO"/>
        </w:rPr>
      </w:pPr>
    </w:p>
    <w:p w:rsidR="00B53C20" w:rsidRDefault="005C5E23" w:rsidP="00B53C20">
      <w:pPr>
        <w:spacing w:after="200" w:line="276" w:lineRule="auto"/>
        <w:ind w:left="690" w:hangingChars="300" w:hanging="690"/>
        <w:rPr>
          <w:rFonts w:ascii="HG丸ｺﾞｼｯｸM-PRO" w:eastAsia="HG丸ｺﾞｼｯｸM-PRO" w:hAnsi="HG丸ｺﾞｼｯｸM-PRO"/>
        </w:rPr>
      </w:pPr>
      <w:r>
        <w:rPr>
          <w:rFonts w:ascii="HG丸ｺﾞｼｯｸM-PRO" w:eastAsia="HG丸ｺﾞｼｯｸM-PRO" w:hAnsi="HG丸ｺﾞｼｯｸM-PRO" w:hint="eastAsia"/>
        </w:rPr>
        <w:tab/>
        <w:t>測定の開始・停止・データクリアの制御を行います。</w:t>
      </w:r>
      <w:r>
        <w:rPr>
          <w:rFonts w:ascii="HG丸ｺﾞｼｯｸM-PRO" w:eastAsia="HG丸ｺﾞｼｯｸM-PRO" w:hAnsi="HG丸ｺﾞｼｯｸM-PRO"/>
        </w:rPr>
        <w:br/>
      </w:r>
      <w:r>
        <w:rPr>
          <w:rFonts w:ascii="HG丸ｺﾞｼｯｸM-PRO" w:eastAsia="HG丸ｺﾞｼｯｸM-PRO" w:hAnsi="HG丸ｺﾞｼｯｸM-PRO" w:hint="eastAsia"/>
        </w:rPr>
        <w:t>制御する装置は、PHAとMCS別々のボタンで行います。</w:t>
      </w:r>
      <w:r>
        <w:rPr>
          <w:rFonts w:ascii="HG丸ｺﾞｼｯｸM-PRO" w:eastAsia="HG丸ｺﾞｼｯｸM-PRO" w:hAnsi="HG丸ｺﾞｼｯｸM-PRO"/>
        </w:rPr>
        <w:br/>
      </w:r>
      <w:r>
        <w:rPr>
          <w:rFonts w:ascii="HG丸ｺﾞｼｯｸM-PRO" w:eastAsia="HG丸ｺﾞｼｯｸM-PRO" w:hAnsi="HG丸ｺﾞｼｯｸM-PRO" w:hint="eastAsia"/>
        </w:rPr>
        <w:t>また、Activeのチックのある装置に対してのみ、制御します</w:t>
      </w:r>
      <w:r w:rsidR="00B53C20">
        <w:rPr>
          <w:rFonts w:ascii="HG丸ｺﾞｼｯｸM-PRO" w:eastAsia="HG丸ｺﾞｼｯｸM-PRO" w:hAnsi="HG丸ｺﾞｼｯｸM-PRO" w:hint="eastAsia"/>
        </w:rPr>
        <w:t>ので、任意の一台の装置のみ制御する場合は、他の装置のActiveチェックを外してください。</w:t>
      </w:r>
      <w:r w:rsidR="00B53C20">
        <w:rPr>
          <w:rFonts w:ascii="HG丸ｺﾞｼｯｸM-PRO" w:eastAsia="HG丸ｺﾞｼｯｸM-PRO" w:hAnsi="HG丸ｺﾞｼｯｸM-PRO"/>
        </w:rPr>
        <w:br/>
      </w:r>
      <w:r w:rsidR="00B53C20">
        <w:rPr>
          <w:rFonts w:ascii="HG丸ｺﾞｼｯｸM-PRO" w:eastAsia="HG丸ｺﾞｼｯｸM-PRO" w:hAnsi="HG丸ｺﾞｼｯｸM-PRO" w:hint="eastAsia"/>
        </w:rPr>
        <w:t>長時間測定中に、誤って、測定中のスペクトルを消してしまったりすることにならないように、注意してください。</w:t>
      </w:r>
    </w:p>
    <w:p w:rsidR="00E55F15" w:rsidRDefault="00E55F15" w:rsidP="00B53C20">
      <w:pPr>
        <w:spacing w:after="200" w:line="276" w:lineRule="auto"/>
        <w:ind w:left="690" w:hangingChars="300" w:hanging="690"/>
        <w:rPr>
          <w:rFonts w:ascii="HG丸ｺﾞｼｯｸM-PRO" w:eastAsia="HG丸ｺﾞｼｯｸM-PRO" w:hAnsi="HG丸ｺﾞｼｯｸM-PRO"/>
        </w:rPr>
      </w:pPr>
    </w:p>
    <w:p w:rsidR="00E55F15" w:rsidRDefault="00585D19" w:rsidP="00585D19">
      <w:pPr>
        <w:spacing w:after="200" w:line="276" w:lineRule="auto"/>
        <w:ind w:left="630" w:hangingChars="300" w:hanging="630"/>
        <w:rPr>
          <w:rFonts w:ascii="HG丸ｺﾞｼｯｸM-PRO" w:eastAsia="HG丸ｺﾞｼｯｸM-PRO" w:hAnsi="HG丸ｺﾞｼｯｸM-PRO"/>
        </w:rPr>
      </w:pPr>
      <w:r w:rsidRPr="00351F43">
        <w:rPr>
          <w:rFonts w:ascii="HG丸ｺﾞｼｯｸM-PRO" w:eastAsia="HG丸ｺﾞｼｯｸM-PRO" w:hAnsi="HG丸ｺﾞｼｯｸM-PRO" w:hint="eastAsia"/>
          <w:noProof/>
          <w:sz w:val="21"/>
          <w14:ligatures w14:val="standardContextual"/>
        </w:rPr>
        <w:drawing>
          <wp:anchor distT="0" distB="0" distL="114300" distR="114300" simplePos="0" relativeHeight="251695104" behindDoc="0" locked="0" layoutInCell="1" allowOverlap="1" wp14:anchorId="56CCC592" wp14:editId="08C44C08">
            <wp:simplePos x="0" y="0"/>
            <wp:positionH relativeFrom="column">
              <wp:posOffset>476250</wp:posOffset>
            </wp:positionH>
            <wp:positionV relativeFrom="paragraph">
              <wp:posOffset>897890</wp:posOffset>
            </wp:positionV>
            <wp:extent cx="352425" cy="361950"/>
            <wp:effectExtent l="0" t="0" r="9525" b="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24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5F15">
        <w:rPr>
          <w:rFonts w:ascii="HG丸ｺﾞｼｯｸM-PRO" w:eastAsia="HG丸ｺﾞｼｯｸM-PRO" w:hAnsi="HG丸ｺﾞｼｯｸM-PRO" w:hint="eastAsia"/>
        </w:rPr>
        <w:t xml:space="preserve">　　　測定時間が数日間と、長い場合</w:t>
      </w:r>
      <w:r w:rsidR="00E55F15">
        <w:rPr>
          <w:rFonts w:ascii="HG丸ｺﾞｼｯｸM-PRO" w:eastAsia="HG丸ｺﾞｼｯｸM-PRO" w:hAnsi="HG丸ｺﾞｼｯｸM-PRO" w:hint="eastAsia"/>
        </w:rPr>
        <w:br/>
        <w:t>TNB-10シリーズは、 MCS LISTMODE や　PHA連続測定(環境モニタリング等)で</w:t>
      </w:r>
      <w:r w:rsidR="00E55F15">
        <w:rPr>
          <w:rFonts w:ascii="HG丸ｺﾞｼｯｸM-PRO" w:eastAsia="HG丸ｺﾞｼｯｸM-PRO" w:hAnsi="HG丸ｺﾞｼｯｸM-PRO"/>
        </w:rPr>
        <w:br/>
      </w:r>
      <w:r w:rsidR="00E55F15">
        <w:rPr>
          <w:rFonts w:ascii="HG丸ｺﾞｼｯｸM-PRO" w:eastAsia="HG丸ｺﾞｼｯｸM-PRO" w:hAnsi="HG丸ｺﾞｼｯｸM-PRO" w:hint="eastAsia"/>
        </w:rPr>
        <w:t>測定をしていない場合、プログラムを終了させて、PC自体もシャットダウンできます。</w:t>
      </w:r>
      <w:r w:rsidR="00E55F15">
        <w:rPr>
          <w:rFonts w:ascii="HG丸ｺﾞｼｯｸM-PRO" w:eastAsia="HG丸ｺﾞｼｯｸM-PRO" w:hAnsi="HG丸ｺﾞｼｯｸM-PRO"/>
        </w:rPr>
        <w:br/>
      </w:r>
      <w:r>
        <w:rPr>
          <w:rFonts w:ascii="HG丸ｺﾞｼｯｸM-PRO" w:eastAsia="HG丸ｺﾞｼｯｸM-PRO" w:hAnsi="HG丸ｺﾞｼｯｸM-PRO" w:hint="eastAsia"/>
        </w:rPr>
        <w:t>再びプログラムを起動して、OPEN をクリックすると、現在の状態を表示します。</w:t>
      </w:r>
    </w:p>
    <w:p w:rsidR="00585D19" w:rsidRDefault="00585D19" w:rsidP="00585D19">
      <w:pPr>
        <w:spacing w:after="200" w:line="276" w:lineRule="auto"/>
        <w:ind w:left="690" w:hangingChars="300" w:hanging="690"/>
        <w:rPr>
          <w:rFonts w:ascii="HG丸ｺﾞｼｯｸM-PRO" w:eastAsia="HG丸ｺﾞｼｯｸM-PRO" w:hAnsi="HG丸ｺﾞｼｯｸM-PRO"/>
        </w:rPr>
      </w:pPr>
    </w:p>
    <w:p w:rsidR="00585D19" w:rsidRPr="00E55F15" w:rsidRDefault="00585D19" w:rsidP="00585D19">
      <w:pPr>
        <w:spacing w:after="200" w:line="276" w:lineRule="auto"/>
        <w:ind w:left="690" w:hangingChars="300" w:hanging="690"/>
        <w:rPr>
          <w:rFonts w:ascii="HG丸ｺﾞｼｯｸM-PRO" w:eastAsia="HG丸ｺﾞｼｯｸM-PRO" w:hAnsi="HG丸ｺﾞｼｯｸM-PRO"/>
        </w:rPr>
      </w:pPr>
    </w:p>
    <w:p w:rsidR="003F6D34" w:rsidRDefault="003F6D34">
      <w:pPr>
        <w:spacing w:after="200" w:line="276" w:lineRule="auto"/>
        <w:rPr>
          <w:rFonts w:ascii="HG丸ｺﾞｼｯｸM-PRO" w:eastAsia="HG丸ｺﾞｼｯｸM-PRO" w:hAnsi="HG丸ｺﾞｼｯｸM-PRO"/>
        </w:rPr>
      </w:pPr>
      <w:r>
        <w:rPr>
          <w:rFonts w:ascii="HG丸ｺﾞｼｯｸM-PRO" w:eastAsia="HG丸ｺﾞｼｯｸM-PRO" w:hAnsi="HG丸ｺﾞｼｯｸM-PRO"/>
        </w:rPr>
        <w:br w:type="page"/>
      </w:r>
    </w:p>
    <w:p w:rsidR="00B53C20" w:rsidRDefault="00171318" w:rsidP="00171318">
      <w:pPr>
        <w:pStyle w:val="30"/>
        <w:ind w:firstLineChars="200" w:firstLine="502"/>
      </w:pPr>
      <w:bookmarkStart w:id="23" w:name="_Toc193575774"/>
      <w:r>
        <w:rPr>
          <w:rFonts w:hint="eastAsia"/>
        </w:rPr>
        <w:lastRenderedPageBreak/>
        <w:t>4</w:t>
      </w:r>
      <w:r w:rsidR="001A298D">
        <w:rPr>
          <w:rFonts w:hint="eastAsia"/>
        </w:rPr>
        <w:t>-4</w:t>
      </w:r>
      <w:r>
        <w:rPr>
          <w:rFonts w:hint="eastAsia"/>
        </w:rPr>
        <w:t xml:space="preserve"> </w:t>
      </w:r>
      <w:r>
        <w:rPr>
          <w:rFonts w:hint="eastAsia"/>
        </w:rPr>
        <w:t>スペクトル表示操作</w:t>
      </w:r>
      <w:bookmarkEnd w:id="23"/>
    </w:p>
    <w:p w:rsidR="003C2C3D" w:rsidRDefault="003C2C3D" w:rsidP="00171318">
      <w:pPr>
        <w:spacing w:after="200" w:line="276" w:lineRule="auto"/>
        <w:ind w:leftChars="150" w:left="690" w:hangingChars="150" w:hanging="345"/>
        <w:rPr>
          <w:rFonts w:ascii="HG丸ｺﾞｼｯｸM-PRO" w:eastAsia="HG丸ｺﾞｼｯｸM-PRO" w:hAnsi="HG丸ｺﾞｼｯｸM-PRO"/>
        </w:rPr>
      </w:pPr>
      <w:r>
        <w:rPr>
          <w:rFonts w:ascii="HG丸ｺﾞｼｯｸM-PRO" w:eastAsia="HG丸ｺﾞｼｯｸM-PRO" w:hAnsi="HG丸ｺﾞｼｯｸM-PRO"/>
          <w:noProof/>
          <w14:ligatures w14:val="standardContextual"/>
        </w:rPr>
        <w:drawing>
          <wp:anchor distT="0" distB="0" distL="114300" distR="114300" simplePos="0" relativeHeight="251687936" behindDoc="1" locked="0" layoutInCell="1" allowOverlap="1" wp14:anchorId="2E40B7B1" wp14:editId="03D3C0D8">
            <wp:simplePos x="0" y="0"/>
            <wp:positionH relativeFrom="column">
              <wp:posOffset>2447925</wp:posOffset>
            </wp:positionH>
            <wp:positionV relativeFrom="paragraph">
              <wp:posOffset>24130</wp:posOffset>
            </wp:positionV>
            <wp:extent cx="3714750" cy="1628775"/>
            <wp:effectExtent l="0" t="0" r="0" b="9525"/>
            <wp:wrapTight wrapText="bothSides">
              <wp:wrapPolygon edited="0">
                <wp:start x="0" y="0"/>
                <wp:lineTo x="0" y="21474"/>
                <wp:lineTo x="21489" y="21474"/>
                <wp:lineTo x="21489"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1475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5D19" w:rsidRDefault="003C2C3D" w:rsidP="003C2C3D">
      <w:pPr>
        <w:spacing w:after="200" w:line="0" w:lineRule="atLeast"/>
        <w:ind w:leftChars="150" w:left="690" w:hangingChars="150" w:hanging="345"/>
        <w:rPr>
          <w:rFonts w:ascii="HG丸ｺﾞｼｯｸM-PRO" w:eastAsia="HG丸ｺﾞｼｯｸM-PRO" w:hAnsi="HG丸ｺﾞｼｯｸM-PRO"/>
        </w:rPr>
      </w:pPr>
      <w:r>
        <w:rPr>
          <w:rFonts w:ascii="HG丸ｺﾞｼｯｸM-PRO" w:eastAsia="HG丸ｺﾞｼｯｸM-PRO" w:hAnsi="HG丸ｺﾞｼｯｸM-PRO" w:hint="eastAsia"/>
        </w:rPr>
        <w:t>ここでは、スペクトルの</w:t>
      </w:r>
      <w:r w:rsidR="00585D19">
        <w:rPr>
          <w:rFonts w:ascii="HG丸ｺﾞｼｯｸM-PRO" w:eastAsia="HG丸ｺﾞｼｯｸM-PRO" w:hAnsi="HG丸ｺﾞｼｯｸM-PRO" w:hint="eastAsia"/>
        </w:rPr>
        <w:t>、</w:t>
      </w:r>
    </w:p>
    <w:p w:rsidR="003C2C3D" w:rsidRDefault="00585D19" w:rsidP="003C2C3D">
      <w:pPr>
        <w:spacing w:after="200" w:line="0" w:lineRule="atLeast"/>
        <w:ind w:leftChars="150" w:left="690" w:hangingChars="150" w:hanging="345"/>
        <w:rPr>
          <w:rFonts w:ascii="HG丸ｺﾞｼｯｸM-PRO" w:eastAsia="HG丸ｺﾞｼｯｸM-PRO" w:hAnsi="HG丸ｺﾞｼｯｸM-PRO"/>
        </w:rPr>
      </w:pPr>
      <w:r>
        <w:rPr>
          <w:rFonts w:ascii="HG丸ｺﾞｼｯｸM-PRO" w:eastAsia="HG丸ｺﾞｼｯｸM-PRO" w:hAnsi="HG丸ｺﾞｼｯｸM-PRO" w:hint="eastAsia"/>
        </w:rPr>
        <w:t>拡大表示</w:t>
      </w:r>
      <w:r w:rsidR="003C2C3D">
        <w:rPr>
          <w:rFonts w:ascii="HG丸ｺﾞｼｯｸM-PRO" w:eastAsia="HG丸ｺﾞｼｯｸM-PRO" w:hAnsi="HG丸ｺﾞｼｯｸM-PRO" w:hint="eastAsia"/>
        </w:rPr>
        <w:t>などの</w:t>
      </w:r>
      <w:r>
        <w:rPr>
          <w:rFonts w:ascii="HG丸ｺﾞｼｯｸM-PRO" w:eastAsia="HG丸ｺﾞｼｯｸM-PRO" w:hAnsi="HG丸ｺﾞｼｯｸM-PRO" w:hint="eastAsia"/>
        </w:rPr>
        <w:t>処理をします。</w:t>
      </w:r>
    </w:p>
    <w:p w:rsidR="003C2C3D" w:rsidRDefault="003C2C3D" w:rsidP="003C2C3D">
      <w:pPr>
        <w:spacing w:after="200" w:line="0" w:lineRule="atLeast"/>
        <w:ind w:leftChars="150" w:left="690" w:hangingChars="150" w:hanging="345"/>
        <w:rPr>
          <w:rFonts w:ascii="HG丸ｺﾞｼｯｸM-PRO" w:eastAsia="HG丸ｺﾞｼｯｸM-PRO" w:hAnsi="HG丸ｺﾞｼｯｸM-PRO"/>
        </w:rPr>
      </w:pPr>
    </w:p>
    <w:p w:rsidR="003C2C3D" w:rsidRDefault="003C2C3D" w:rsidP="00171318">
      <w:pPr>
        <w:spacing w:after="200" w:line="276" w:lineRule="auto"/>
        <w:ind w:leftChars="150" w:left="690" w:hangingChars="150" w:hanging="345"/>
        <w:rPr>
          <w:rFonts w:ascii="HG丸ｺﾞｼｯｸM-PRO" w:eastAsia="HG丸ｺﾞｼｯｸM-PRO" w:hAnsi="HG丸ｺﾞｼｯｸM-PRO"/>
        </w:rPr>
      </w:pPr>
    </w:p>
    <w:tbl>
      <w:tblPr>
        <w:tblStyle w:val="afd"/>
        <w:tblW w:w="0" w:type="auto"/>
        <w:tblInd w:w="230" w:type="dxa"/>
        <w:tblLook w:val="04A0" w:firstRow="1" w:lastRow="0" w:firstColumn="1" w:lastColumn="0" w:noHBand="0" w:noVBand="1"/>
      </w:tblPr>
      <w:tblGrid>
        <w:gridCol w:w="2146"/>
        <w:gridCol w:w="641"/>
        <w:gridCol w:w="6945"/>
      </w:tblGrid>
      <w:tr w:rsidR="00924D12" w:rsidTr="00585D19">
        <w:tc>
          <w:tcPr>
            <w:tcW w:w="2787" w:type="dxa"/>
            <w:gridSpan w:val="2"/>
          </w:tcPr>
          <w:p w:rsidR="00924D12" w:rsidRPr="00973EC6" w:rsidRDefault="00924D12" w:rsidP="00CD43B2">
            <w:pPr>
              <w:rPr>
                <w:rFonts w:cs="Times New Roman"/>
                <w:sz w:val="23"/>
                <w:szCs w:val="20"/>
              </w:rPr>
            </w:pPr>
            <w:r w:rsidRPr="00AE544D">
              <w:rPr>
                <w:rFonts w:hint="eastAsia"/>
                <w:sz w:val="21"/>
              </w:rPr>
              <w:br/>
            </w:r>
            <w:r>
              <w:rPr>
                <w:rFonts w:cs="Times New Roman"/>
                <w:sz w:val="23"/>
                <w:szCs w:val="20"/>
              </w:rPr>
              <w:object w:dxaOrig="2025" w:dyaOrig="1050">
                <v:shape id="_x0000_i1041" type="#_x0000_t75" style="width:81pt;height:42pt" o:ole="">
                  <v:imagedata r:id="rId96" o:title=""/>
                </v:shape>
                <o:OLEObject Type="Embed" ProgID="PBrush" ShapeID="_x0000_i1041" DrawAspect="Content" ObjectID="_1804534688" r:id="rId97"/>
              </w:object>
            </w:r>
          </w:p>
        </w:tc>
        <w:tc>
          <w:tcPr>
            <w:tcW w:w="6945" w:type="dxa"/>
          </w:tcPr>
          <w:p w:rsidR="00924D12" w:rsidRPr="00973EC6" w:rsidRDefault="00924D12" w:rsidP="00CD43B2">
            <w:pPr>
              <w:rPr>
                <w:rFonts w:cs="Times New Roman"/>
                <w:sz w:val="21"/>
                <w:szCs w:val="20"/>
              </w:rPr>
            </w:pPr>
            <w:r>
              <w:rPr>
                <w:rFonts w:ascii="HG丸ｺﾞｼｯｸM-PRO" w:eastAsia="HG丸ｺﾞｼｯｸM-PRO" w:hAnsi="HG丸ｺﾞｼｯｸM-PRO" w:hint="eastAsia"/>
                <w:sz w:val="21"/>
              </w:rPr>
              <w:t>分割表示の指定をします。</w:t>
            </w:r>
            <w:r>
              <w:rPr>
                <w:rFonts w:ascii="HG丸ｺﾞｼｯｸM-PRO" w:eastAsia="HG丸ｺﾞｼｯｸM-PRO" w:hAnsi="HG丸ｺﾞｼｯｸM-PRO"/>
                <w:sz w:val="21"/>
              </w:rPr>
              <w:br/>
            </w:r>
            <w:r>
              <w:rPr>
                <w:rFonts w:ascii="HG丸ｺﾞｼｯｸM-PRO" w:eastAsia="HG丸ｺﾞｼｯｸM-PRO" w:hAnsi="HG丸ｺﾞｼｯｸM-PRO" w:hint="eastAsia"/>
                <w:sz w:val="21"/>
              </w:rPr>
              <w:t>スペクトルは 1本、2本、4本を表示できます。</w:t>
            </w:r>
            <w:r>
              <w:rPr>
                <w:rFonts w:ascii="HG丸ｺﾞｼｯｸM-PRO" w:eastAsia="HG丸ｺﾞｼｯｸM-PRO" w:hAnsi="HG丸ｺﾞｼｯｸM-PRO"/>
                <w:sz w:val="21"/>
              </w:rPr>
              <w:br/>
            </w:r>
            <w:r>
              <w:rPr>
                <w:rFonts w:ascii="HG丸ｺﾞｼｯｸM-PRO" w:eastAsia="HG丸ｺﾞｼｯｸM-PRO" w:hAnsi="HG丸ｺﾞｼｯｸM-PRO" w:hint="eastAsia"/>
                <w:sz w:val="21"/>
              </w:rPr>
              <w:t>表示窓は、MCS#の物理番号ではなく、</w:t>
            </w:r>
            <w:r>
              <w:rPr>
                <w:rFonts w:cs="Times New Roman"/>
                <w:sz w:val="23"/>
                <w:szCs w:val="20"/>
              </w:rPr>
              <w:object w:dxaOrig="480" w:dyaOrig="480">
                <v:shape id="_x0000_i1042" type="#_x0000_t75" style="width:24pt;height:24pt" o:ole="">
                  <v:imagedata r:id="rId98" o:title=""/>
                </v:shape>
                <o:OLEObject Type="Embed" ProgID="PBrush" ShapeID="_x0000_i1042" DrawAspect="Content" ObjectID="_1804534689" r:id="rId99"/>
              </w:object>
            </w:r>
            <w:r w:rsidRPr="00261221">
              <w:rPr>
                <w:rFonts w:ascii="HG丸ｺﾞｼｯｸM-PRO" w:eastAsia="HG丸ｺﾞｼｯｸM-PRO" w:hAnsi="HG丸ｺﾞｼｯｸM-PRO" w:hint="eastAsia"/>
                <w:sz w:val="21"/>
              </w:rPr>
              <w:t>ボタンで</w:t>
            </w:r>
            <w:r>
              <w:rPr>
                <w:rFonts w:ascii="HG丸ｺﾞｼｯｸM-PRO" w:eastAsia="HG丸ｺﾞｼｯｸM-PRO" w:hAnsi="HG丸ｺﾞｼｯｸM-PRO" w:hint="eastAsia"/>
                <w:sz w:val="21"/>
              </w:rPr>
              <w:t>配置を指定できます。</w:t>
            </w:r>
          </w:p>
        </w:tc>
      </w:tr>
      <w:tr w:rsidR="00924D12" w:rsidTr="00585D19">
        <w:tc>
          <w:tcPr>
            <w:tcW w:w="2787" w:type="dxa"/>
            <w:gridSpan w:val="2"/>
          </w:tcPr>
          <w:p w:rsidR="00924D12" w:rsidRPr="00AE544D" w:rsidRDefault="00924D12" w:rsidP="00924D12">
            <w:pPr>
              <w:rPr>
                <w:sz w:val="21"/>
              </w:rPr>
            </w:pPr>
            <w:r>
              <w:rPr>
                <w:rFonts w:cs="Times New Roman"/>
                <w:sz w:val="23"/>
                <w:szCs w:val="20"/>
              </w:rPr>
              <w:object w:dxaOrig="3690" w:dyaOrig="930">
                <v:shape id="_x0000_i1043" type="#_x0000_t75" style="width:124.5pt;height:31.5pt" o:ole="">
                  <v:imagedata r:id="rId100" o:title=""/>
                </v:shape>
                <o:OLEObject Type="Embed" ProgID="PBrush" ShapeID="_x0000_i1043" DrawAspect="Content" ObjectID="_1804534690" r:id="rId101"/>
              </w:object>
            </w:r>
          </w:p>
        </w:tc>
        <w:tc>
          <w:tcPr>
            <w:tcW w:w="6945" w:type="dxa"/>
          </w:tcPr>
          <w:p w:rsidR="00924D12" w:rsidRDefault="00924D12" w:rsidP="00924D12">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シングル画面表示の時だけ、選択できます。</w:t>
            </w:r>
            <w:r>
              <w:rPr>
                <w:rFonts w:ascii="HG丸ｺﾞｼｯｸM-PRO" w:eastAsia="HG丸ｺﾞｼｯｸM-PRO" w:hAnsi="HG丸ｺﾞｼｯｸM-PRO"/>
                <w:sz w:val="21"/>
              </w:rPr>
              <w:br/>
            </w:r>
            <w:r w:rsidR="00585D19">
              <w:rPr>
                <w:rFonts w:ascii="HG丸ｺﾞｼｯｸM-PRO" w:eastAsia="HG丸ｺﾞｼｯｸM-PRO" w:hAnsi="HG丸ｺﾞｼｯｸM-PRO" w:hint="eastAsia"/>
                <w:sz w:val="21"/>
              </w:rPr>
              <w:t xml:space="preserve">接続している PHA / </w:t>
            </w:r>
            <w:r>
              <w:rPr>
                <w:rFonts w:ascii="HG丸ｺﾞｼｯｸM-PRO" w:eastAsia="HG丸ｺﾞｼｯｸM-PRO" w:hAnsi="HG丸ｺﾞｼｯｸM-PRO" w:hint="eastAsia"/>
                <w:sz w:val="21"/>
              </w:rPr>
              <w:t>MCS装置または、WORK1,2のスペクトルを選択できます。</w:t>
            </w:r>
          </w:p>
        </w:tc>
      </w:tr>
      <w:tr w:rsidR="00924D12" w:rsidTr="00585D19">
        <w:tc>
          <w:tcPr>
            <w:tcW w:w="2146" w:type="dxa"/>
          </w:tcPr>
          <w:p w:rsidR="00924D12" w:rsidRPr="00AE544D" w:rsidRDefault="00924D12" w:rsidP="00CD43B2">
            <w:pPr>
              <w:jc w:val="center"/>
              <w:rPr>
                <w:rFonts w:ascii="HG丸ｺﾞｼｯｸM-PRO" w:eastAsia="HG丸ｺﾞｼｯｸM-PRO" w:hAnsi="HG丸ｺﾞｼｯｸM-PRO"/>
                <w:sz w:val="21"/>
              </w:rPr>
            </w:pPr>
            <w:r w:rsidRPr="00AE544D">
              <w:rPr>
                <w:rFonts w:cs="Times New Roman"/>
                <w:sz w:val="21"/>
                <w:szCs w:val="20"/>
              </w:rPr>
              <w:object w:dxaOrig="540" w:dyaOrig="525">
                <v:shape id="_x0000_i1044" type="#_x0000_t75" style="width:27pt;height:26.25pt" o:ole="">
                  <v:imagedata r:id="rId102" o:title=""/>
                </v:shape>
                <o:OLEObject Type="Embed" ProgID="PBrush" ShapeID="_x0000_i1044" DrawAspect="Content" ObjectID="_1804534691" r:id="rId103"/>
              </w:object>
            </w:r>
            <w:r w:rsidRPr="00AE544D">
              <w:rPr>
                <w:rFonts w:hint="eastAsia"/>
                <w:sz w:val="21"/>
              </w:rPr>
              <w:t xml:space="preserve">　</w:t>
            </w:r>
            <w:r w:rsidRPr="00AE544D">
              <w:rPr>
                <w:sz w:val="21"/>
              </w:rPr>
              <w:br/>
            </w:r>
            <w:r w:rsidRPr="00AE544D">
              <w:rPr>
                <w:rFonts w:hint="eastAsia"/>
                <w:sz w:val="21"/>
              </w:rPr>
              <w:t>拡大表示ボタン</w:t>
            </w:r>
          </w:p>
        </w:tc>
        <w:tc>
          <w:tcPr>
            <w:tcW w:w="7586" w:type="dxa"/>
            <w:gridSpan w:val="2"/>
          </w:tcPr>
          <w:p w:rsidR="00924D12" w:rsidRPr="00AE544D" w:rsidRDefault="00924D12" w:rsidP="00CD43B2">
            <w:pPr>
              <w:rPr>
                <w:rFonts w:ascii="HG丸ｺﾞｼｯｸM-PRO" w:eastAsia="HG丸ｺﾞｼｯｸM-PRO" w:hAnsi="HG丸ｺﾞｼｯｸM-PRO"/>
                <w:sz w:val="21"/>
              </w:rPr>
            </w:pPr>
            <w:r w:rsidRPr="00AE544D">
              <w:rPr>
                <w:rFonts w:ascii="HG丸ｺﾞｼｯｸM-PRO" w:eastAsia="HG丸ｺﾞｼｯｸM-PRO" w:hAnsi="HG丸ｺﾞｼｯｸM-PRO" w:hint="eastAsia"/>
                <w:sz w:val="21"/>
                <w:szCs w:val="21"/>
              </w:rPr>
              <w:t>表示しているスペクトルの表示を、カーソルを中心にX軸方向に2倍に拡大して表示します。　最大32ch分の表示まで拡大できます。</w:t>
            </w:r>
          </w:p>
        </w:tc>
      </w:tr>
      <w:tr w:rsidR="00924D12" w:rsidTr="00585D19">
        <w:tc>
          <w:tcPr>
            <w:tcW w:w="2146" w:type="dxa"/>
          </w:tcPr>
          <w:p w:rsidR="00924D12" w:rsidRPr="00AE544D" w:rsidRDefault="00924D12" w:rsidP="00CD43B2">
            <w:pPr>
              <w:jc w:val="center"/>
              <w:rPr>
                <w:rFonts w:ascii="HG丸ｺﾞｼｯｸM-PRO" w:eastAsia="HG丸ｺﾞｼｯｸM-PRO" w:hAnsi="HG丸ｺﾞｼｯｸM-PRO"/>
                <w:sz w:val="21"/>
              </w:rPr>
            </w:pPr>
            <w:r w:rsidRPr="00AE544D">
              <w:rPr>
                <w:rFonts w:cs="Times New Roman"/>
                <w:sz w:val="21"/>
                <w:szCs w:val="20"/>
              </w:rPr>
              <w:object w:dxaOrig="525" w:dyaOrig="510">
                <v:shape id="_x0000_i1045" type="#_x0000_t75" style="width:26.25pt;height:24.75pt" o:ole="">
                  <v:imagedata r:id="rId104" o:title=""/>
                </v:shape>
                <o:OLEObject Type="Embed" ProgID="PBrush" ShapeID="_x0000_i1045" DrawAspect="Content" ObjectID="_1804534692" r:id="rId105"/>
              </w:object>
            </w:r>
            <w:r w:rsidRPr="00AE544D">
              <w:rPr>
                <w:rFonts w:hint="eastAsia"/>
                <w:sz w:val="21"/>
              </w:rPr>
              <w:t xml:space="preserve">　</w:t>
            </w:r>
            <w:r w:rsidRPr="00AE544D">
              <w:rPr>
                <w:sz w:val="21"/>
              </w:rPr>
              <w:br/>
            </w:r>
            <w:r w:rsidRPr="00AE544D">
              <w:rPr>
                <w:rFonts w:hint="eastAsia"/>
                <w:sz w:val="21"/>
              </w:rPr>
              <w:t>縮小表示ボタン</w:t>
            </w:r>
          </w:p>
        </w:tc>
        <w:tc>
          <w:tcPr>
            <w:tcW w:w="7586" w:type="dxa"/>
            <w:gridSpan w:val="2"/>
          </w:tcPr>
          <w:p w:rsidR="00924D12" w:rsidRPr="00AE544D" w:rsidRDefault="00924D12" w:rsidP="00CD43B2">
            <w:pPr>
              <w:rPr>
                <w:rFonts w:ascii="HG丸ｺﾞｼｯｸM-PRO" w:eastAsia="HG丸ｺﾞｼｯｸM-PRO" w:hAnsi="HG丸ｺﾞｼｯｸM-PRO"/>
                <w:sz w:val="21"/>
              </w:rPr>
            </w:pPr>
            <w:r>
              <w:rPr>
                <w:rFonts w:ascii="HG丸ｺﾞｼｯｸM-PRO" w:eastAsia="HG丸ｺﾞｼｯｸM-PRO" w:hAnsi="HG丸ｺﾞｼｯｸM-PRO" w:hint="eastAsia"/>
                <w:sz w:val="21"/>
                <w:szCs w:val="21"/>
              </w:rPr>
              <w:t>表示しているスペクトルの表示を、カーソルを中心にX軸方向1/2縮小表示します。　プリセットした測定サイズの全体表示まで縮小して表示できます。</w:t>
            </w:r>
          </w:p>
        </w:tc>
      </w:tr>
      <w:tr w:rsidR="00924D12" w:rsidTr="00585D19">
        <w:tc>
          <w:tcPr>
            <w:tcW w:w="2146" w:type="dxa"/>
          </w:tcPr>
          <w:p w:rsidR="00924D12" w:rsidRPr="00AE544D" w:rsidRDefault="00924D12" w:rsidP="00CD43B2">
            <w:pPr>
              <w:jc w:val="center"/>
              <w:rPr>
                <w:rFonts w:ascii="HG丸ｺﾞｼｯｸM-PRO" w:eastAsia="HG丸ｺﾞｼｯｸM-PRO" w:hAnsi="HG丸ｺﾞｼｯｸM-PRO"/>
                <w:sz w:val="21"/>
              </w:rPr>
            </w:pPr>
            <w:r w:rsidRPr="00AE544D">
              <w:rPr>
                <w:rFonts w:cs="Times New Roman"/>
                <w:sz w:val="21"/>
                <w:szCs w:val="20"/>
              </w:rPr>
              <w:object w:dxaOrig="510" w:dyaOrig="540">
                <v:shape id="_x0000_i1046" type="#_x0000_t75" style="width:24.75pt;height:27pt" o:ole="">
                  <v:imagedata r:id="rId106" o:title=""/>
                </v:shape>
                <o:OLEObject Type="Embed" ProgID="PBrush" ShapeID="_x0000_i1046" DrawAspect="Content" ObjectID="_1804534693" r:id="rId107"/>
              </w:object>
            </w:r>
            <w:r w:rsidRPr="00AE544D">
              <w:rPr>
                <w:rFonts w:hint="eastAsia"/>
                <w:sz w:val="21"/>
              </w:rPr>
              <w:t xml:space="preserve">　</w:t>
            </w:r>
            <w:r w:rsidRPr="00AE544D">
              <w:rPr>
                <w:sz w:val="21"/>
              </w:rPr>
              <w:br/>
            </w:r>
            <w:r w:rsidRPr="00AE544D">
              <w:rPr>
                <w:rFonts w:hint="eastAsia"/>
                <w:sz w:val="21"/>
              </w:rPr>
              <w:t>LOG</w:t>
            </w:r>
            <w:r w:rsidRPr="00AE544D">
              <w:rPr>
                <w:rFonts w:hint="eastAsia"/>
                <w:sz w:val="21"/>
              </w:rPr>
              <w:t>表示</w:t>
            </w:r>
          </w:p>
        </w:tc>
        <w:tc>
          <w:tcPr>
            <w:tcW w:w="7586" w:type="dxa"/>
            <w:gridSpan w:val="2"/>
          </w:tcPr>
          <w:p w:rsidR="00924D12" w:rsidRPr="00AE544D" w:rsidRDefault="00924D12" w:rsidP="00CD43B2">
            <w:pPr>
              <w:rPr>
                <w:rFonts w:ascii="HG丸ｺﾞｼｯｸM-PRO" w:eastAsia="HG丸ｺﾞｼｯｸM-PRO" w:hAnsi="HG丸ｺﾞｼｯｸM-PRO"/>
                <w:sz w:val="21"/>
              </w:rPr>
            </w:pPr>
            <w:r>
              <w:rPr>
                <w:rFonts w:ascii="HG丸ｺﾞｼｯｸM-PRO" w:eastAsia="HG丸ｺﾞｼｯｸM-PRO" w:hAnsi="HG丸ｺﾞｼｯｸM-PRO" w:hint="eastAsia"/>
                <w:sz w:val="21"/>
                <w:szCs w:val="21"/>
              </w:rPr>
              <w:t>Y軸のスケールをLOG表示にします。　6デガードまで表示しますので、LOG表示の最大カウント値は、100万カウントです。</w:t>
            </w:r>
          </w:p>
        </w:tc>
      </w:tr>
      <w:tr w:rsidR="00924D12" w:rsidTr="00585D19">
        <w:tc>
          <w:tcPr>
            <w:tcW w:w="2146" w:type="dxa"/>
          </w:tcPr>
          <w:p w:rsidR="00924D12" w:rsidRPr="00AE544D" w:rsidRDefault="00924D12" w:rsidP="00CD43B2">
            <w:pPr>
              <w:jc w:val="center"/>
              <w:rPr>
                <w:rFonts w:ascii="HG丸ｺﾞｼｯｸM-PRO" w:eastAsia="HG丸ｺﾞｼｯｸM-PRO" w:hAnsi="HG丸ｺﾞｼｯｸM-PRO"/>
                <w:sz w:val="21"/>
              </w:rPr>
            </w:pPr>
            <w:r w:rsidRPr="00AE544D">
              <w:rPr>
                <w:rFonts w:cs="Times New Roman"/>
                <w:sz w:val="21"/>
                <w:szCs w:val="20"/>
              </w:rPr>
              <w:object w:dxaOrig="510" w:dyaOrig="510">
                <v:shape id="_x0000_i1047" type="#_x0000_t75" style="width:24.75pt;height:24.75pt" o:ole="">
                  <v:imagedata r:id="rId108" o:title=""/>
                </v:shape>
                <o:OLEObject Type="Embed" ProgID="PBrush" ShapeID="_x0000_i1047" DrawAspect="Content" ObjectID="_1804534694" r:id="rId109"/>
              </w:object>
            </w:r>
            <w:r w:rsidRPr="00AE544D">
              <w:rPr>
                <w:rFonts w:hint="eastAsia"/>
                <w:sz w:val="21"/>
              </w:rPr>
              <w:t xml:space="preserve">　</w:t>
            </w:r>
            <w:r w:rsidRPr="00AE544D">
              <w:rPr>
                <w:sz w:val="21"/>
              </w:rPr>
              <w:br/>
            </w:r>
            <w:r w:rsidRPr="00AE544D">
              <w:rPr>
                <w:rFonts w:hint="eastAsia"/>
                <w:sz w:val="21"/>
              </w:rPr>
              <w:t>リニア表示</w:t>
            </w:r>
            <w:r w:rsidRPr="00AE544D">
              <w:rPr>
                <w:rFonts w:hint="eastAsia"/>
                <w:sz w:val="21"/>
              </w:rPr>
              <w:t>UP</w:t>
            </w:r>
          </w:p>
        </w:tc>
        <w:tc>
          <w:tcPr>
            <w:tcW w:w="7586" w:type="dxa"/>
            <w:gridSpan w:val="2"/>
          </w:tcPr>
          <w:p w:rsidR="00924D12" w:rsidRPr="00AE544D" w:rsidRDefault="00924D12" w:rsidP="00585D19">
            <w:pPr>
              <w:spacing w:line="0" w:lineRule="atLeast"/>
              <w:rPr>
                <w:rFonts w:ascii="HG丸ｺﾞｼｯｸM-PRO" w:eastAsia="HG丸ｺﾞｼｯｸM-PRO" w:hAnsi="HG丸ｺﾞｼｯｸM-PRO"/>
                <w:sz w:val="21"/>
              </w:rPr>
            </w:pPr>
            <w:r>
              <w:rPr>
                <w:rFonts w:ascii="HG丸ｺﾞｼｯｸM-PRO" w:eastAsia="HG丸ｺﾞｼｯｸM-PRO" w:hAnsi="HG丸ｺﾞｼｯｸM-PRO" w:hint="eastAsia"/>
                <w:sz w:val="21"/>
                <w:szCs w:val="21"/>
              </w:rPr>
              <w:t>Y軸スケールがLOG表示の時は、Y軸を自動スケールのリニア表示にします。すでにリニア表示の場合は、表示スペクトルが、上へシフトするようにY軸の最大スケールを小さくします。</w:t>
            </w:r>
          </w:p>
        </w:tc>
      </w:tr>
      <w:tr w:rsidR="00924D12" w:rsidTr="00585D19">
        <w:tc>
          <w:tcPr>
            <w:tcW w:w="2146" w:type="dxa"/>
          </w:tcPr>
          <w:p w:rsidR="00924D12" w:rsidRPr="00AE544D" w:rsidRDefault="00924D12" w:rsidP="00CD43B2">
            <w:pPr>
              <w:jc w:val="center"/>
              <w:rPr>
                <w:rFonts w:ascii="HG丸ｺﾞｼｯｸM-PRO" w:eastAsia="HG丸ｺﾞｼｯｸM-PRO" w:hAnsi="HG丸ｺﾞｼｯｸM-PRO"/>
                <w:sz w:val="21"/>
              </w:rPr>
            </w:pPr>
            <w:r w:rsidRPr="00AE544D">
              <w:rPr>
                <w:rFonts w:cs="Times New Roman"/>
                <w:sz w:val="21"/>
                <w:szCs w:val="20"/>
              </w:rPr>
              <w:object w:dxaOrig="525" w:dyaOrig="510">
                <v:shape id="_x0000_i1048" type="#_x0000_t75" style="width:26.25pt;height:24.75pt" o:ole="">
                  <v:imagedata r:id="rId110" o:title=""/>
                </v:shape>
                <o:OLEObject Type="Embed" ProgID="PBrush" ShapeID="_x0000_i1048" DrawAspect="Content" ObjectID="_1804534695" r:id="rId111"/>
              </w:object>
            </w:r>
            <w:r w:rsidRPr="00AE544D">
              <w:rPr>
                <w:rFonts w:hint="eastAsia"/>
                <w:sz w:val="21"/>
              </w:rPr>
              <w:t xml:space="preserve"> </w:t>
            </w:r>
            <w:r w:rsidRPr="00AE544D">
              <w:rPr>
                <w:sz w:val="21"/>
              </w:rPr>
              <w:br/>
            </w:r>
            <w:r w:rsidRPr="00AE544D">
              <w:rPr>
                <w:rFonts w:hint="eastAsia"/>
                <w:sz w:val="21"/>
              </w:rPr>
              <w:t>リニア表示</w:t>
            </w:r>
            <w:r w:rsidRPr="00AE544D">
              <w:rPr>
                <w:rFonts w:hint="eastAsia"/>
                <w:sz w:val="21"/>
              </w:rPr>
              <w:t>Down</w:t>
            </w:r>
          </w:p>
        </w:tc>
        <w:tc>
          <w:tcPr>
            <w:tcW w:w="7586" w:type="dxa"/>
            <w:gridSpan w:val="2"/>
          </w:tcPr>
          <w:p w:rsidR="00924D12" w:rsidRPr="00AE544D" w:rsidRDefault="00924D12" w:rsidP="00CD43B2">
            <w:pPr>
              <w:rPr>
                <w:rFonts w:ascii="HG丸ｺﾞｼｯｸM-PRO" w:eastAsia="HG丸ｺﾞｼｯｸM-PRO" w:hAnsi="HG丸ｺﾞｼｯｸM-PRO"/>
                <w:sz w:val="21"/>
              </w:rPr>
            </w:pPr>
            <w:r>
              <w:rPr>
                <w:rFonts w:ascii="HG丸ｺﾞｼｯｸM-PRO" w:eastAsia="HG丸ｺﾞｼｯｸM-PRO" w:hAnsi="HG丸ｺﾞｼｯｸM-PRO" w:hint="eastAsia"/>
                <w:sz w:val="21"/>
                <w:szCs w:val="21"/>
              </w:rPr>
              <w:t>Y軸スケールがLOG表示の時は、Y軸を自動スケールのリニア表示にします。すでにリニア表示の場合は、表示スペクトルが、下へシフトするようにY軸の最大スケールを大きくします。</w:t>
            </w:r>
          </w:p>
        </w:tc>
      </w:tr>
      <w:tr w:rsidR="00924D12" w:rsidTr="00585D19">
        <w:tc>
          <w:tcPr>
            <w:tcW w:w="2146" w:type="dxa"/>
          </w:tcPr>
          <w:p w:rsidR="00924D12" w:rsidRPr="00AE544D" w:rsidRDefault="00924D12" w:rsidP="00CD43B2">
            <w:pPr>
              <w:jc w:val="center"/>
              <w:rPr>
                <w:rFonts w:ascii="HG丸ｺﾞｼｯｸM-PRO" w:eastAsia="HG丸ｺﾞｼｯｸM-PRO" w:hAnsi="HG丸ｺﾞｼｯｸM-PRO"/>
                <w:sz w:val="21"/>
              </w:rPr>
            </w:pPr>
            <w:r w:rsidRPr="00AE544D">
              <w:rPr>
                <w:rFonts w:cs="Times New Roman"/>
                <w:sz w:val="21"/>
                <w:szCs w:val="20"/>
              </w:rPr>
              <w:object w:dxaOrig="495" w:dyaOrig="525">
                <v:shape id="_x0000_i1049" type="#_x0000_t75" style="width:24.75pt;height:26.25pt" o:ole="">
                  <v:imagedata r:id="rId112" o:title=""/>
                </v:shape>
                <o:OLEObject Type="Embed" ProgID="PBrush" ShapeID="_x0000_i1049" DrawAspect="Content" ObjectID="_1804534696" r:id="rId113"/>
              </w:object>
            </w:r>
            <w:r w:rsidRPr="00AE544D">
              <w:rPr>
                <w:rFonts w:hint="eastAsia"/>
                <w:sz w:val="21"/>
              </w:rPr>
              <w:t xml:space="preserve">　</w:t>
            </w:r>
            <w:r w:rsidRPr="00AE544D">
              <w:rPr>
                <w:sz w:val="21"/>
              </w:rPr>
              <w:br/>
            </w:r>
            <w:r w:rsidRPr="00AE544D">
              <w:rPr>
                <w:rFonts w:hint="eastAsia"/>
                <w:sz w:val="21"/>
              </w:rPr>
              <w:t>ライン</w:t>
            </w:r>
            <w:r w:rsidRPr="00AE544D">
              <w:rPr>
                <w:rFonts w:hint="eastAsia"/>
                <w:sz w:val="21"/>
              </w:rPr>
              <w:t>/dot</w:t>
            </w:r>
            <w:r w:rsidRPr="00AE544D">
              <w:rPr>
                <w:rFonts w:hint="eastAsia"/>
                <w:sz w:val="21"/>
              </w:rPr>
              <w:t>表示</w:t>
            </w:r>
          </w:p>
        </w:tc>
        <w:tc>
          <w:tcPr>
            <w:tcW w:w="7586" w:type="dxa"/>
            <w:gridSpan w:val="2"/>
          </w:tcPr>
          <w:p w:rsidR="00924D12" w:rsidRPr="00AE544D" w:rsidRDefault="00924D12" w:rsidP="00CD43B2">
            <w:pPr>
              <w:rPr>
                <w:rFonts w:ascii="HG丸ｺﾞｼｯｸM-PRO" w:eastAsia="HG丸ｺﾞｼｯｸM-PRO" w:hAnsi="HG丸ｺﾞｼｯｸM-PRO"/>
                <w:sz w:val="21"/>
              </w:rPr>
            </w:pPr>
            <w:r>
              <w:rPr>
                <w:rFonts w:ascii="HG丸ｺﾞｼｯｸM-PRO" w:eastAsia="HG丸ｺﾞｼｯｸM-PRO" w:hAnsi="HG丸ｺﾞｼｯｸM-PRO" w:hint="eastAsia"/>
                <w:sz w:val="21"/>
                <w:szCs w:val="21"/>
              </w:rPr>
              <w:t>表示を線でつなぐライン表示と、点で表示する、ドット表示の切り替えをします。</w:t>
            </w:r>
          </w:p>
        </w:tc>
      </w:tr>
      <w:tr w:rsidR="00924D12" w:rsidTr="00585D19">
        <w:tc>
          <w:tcPr>
            <w:tcW w:w="2146" w:type="dxa"/>
          </w:tcPr>
          <w:p w:rsidR="00924D12" w:rsidRPr="00AE544D" w:rsidRDefault="00924D12" w:rsidP="00CD43B2">
            <w:pPr>
              <w:jc w:val="center"/>
              <w:rPr>
                <w:rFonts w:ascii="HG丸ｺﾞｼｯｸM-PRO" w:eastAsia="HG丸ｺﾞｼｯｸM-PRO" w:hAnsi="HG丸ｺﾞｼｯｸM-PRO"/>
                <w:sz w:val="21"/>
              </w:rPr>
            </w:pPr>
            <w:r w:rsidRPr="00AE544D">
              <w:rPr>
                <w:rFonts w:cs="Times New Roman"/>
                <w:sz w:val="21"/>
                <w:szCs w:val="20"/>
              </w:rPr>
              <w:object w:dxaOrig="495" w:dyaOrig="510">
                <v:shape id="_x0000_i1050" type="#_x0000_t75" style="width:24.75pt;height:24.75pt" o:ole="">
                  <v:imagedata r:id="rId114" o:title=""/>
                </v:shape>
                <o:OLEObject Type="Embed" ProgID="PBrush" ShapeID="_x0000_i1050" DrawAspect="Content" ObjectID="_1804534697" r:id="rId115"/>
              </w:object>
            </w:r>
            <w:r w:rsidRPr="00AE544D">
              <w:rPr>
                <w:rFonts w:hint="eastAsia"/>
                <w:sz w:val="21"/>
              </w:rPr>
              <w:t xml:space="preserve">　</w:t>
            </w:r>
            <w:r w:rsidRPr="00AE544D">
              <w:rPr>
                <w:sz w:val="21"/>
              </w:rPr>
              <w:br/>
            </w:r>
            <w:r w:rsidRPr="00AE544D">
              <w:rPr>
                <w:rFonts w:hint="eastAsia"/>
                <w:sz w:val="21"/>
              </w:rPr>
              <w:t>左スクロール</w:t>
            </w:r>
          </w:p>
        </w:tc>
        <w:tc>
          <w:tcPr>
            <w:tcW w:w="7586" w:type="dxa"/>
            <w:gridSpan w:val="2"/>
          </w:tcPr>
          <w:p w:rsidR="00924D12" w:rsidRPr="00AE544D" w:rsidRDefault="00924D12" w:rsidP="00CD43B2">
            <w:pPr>
              <w:rPr>
                <w:rFonts w:ascii="HG丸ｺﾞｼｯｸM-PRO" w:eastAsia="HG丸ｺﾞｼｯｸM-PRO" w:hAnsi="HG丸ｺﾞｼｯｸM-PRO"/>
                <w:sz w:val="21"/>
              </w:rPr>
            </w:pPr>
            <w:r>
              <w:rPr>
                <w:rFonts w:ascii="HG丸ｺﾞｼｯｸM-PRO" w:eastAsia="HG丸ｺﾞｼｯｸM-PRO" w:hAnsi="HG丸ｺﾞｼｯｸM-PRO" w:hint="eastAsia"/>
                <w:sz w:val="21"/>
                <w:szCs w:val="21"/>
              </w:rPr>
              <w:t>スペクトルを拡大表示している時、拡大したまま、右側に移動させて左側のスペクトルを表示します。</w:t>
            </w:r>
          </w:p>
        </w:tc>
      </w:tr>
      <w:tr w:rsidR="00924D12" w:rsidTr="00585D19">
        <w:tc>
          <w:tcPr>
            <w:tcW w:w="2146" w:type="dxa"/>
          </w:tcPr>
          <w:p w:rsidR="00924D12" w:rsidRPr="00AE544D" w:rsidRDefault="00924D12" w:rsidP="00CD43B2">
            <w:pPr>
              <w:jc w:val="center"/>
              <w:rPr>
                <w:rFonts w:ascii="HG丸ｺﾞｼｯｸM-PRO" w:eastAsia="HG丸ｺﾞｼｯｸM-PRO" w:hAnsi="HG丸ｺﾞｼｯｸM-PRO"/>
                <w:sz w:val="21"/>
              </w:rPr>
            </w:pPr>
            <w:r w:rsidRPr="00AE544D">
              <w:rPr>
                <w:rFonts w:cs="Times New Roman"/>
                <w:sz w:val="21"/>
                <w:szCs w:val="20"/>
              </w:rPr>
              <w:object w:dxaOrig="555" w:dyaOrig="510">
                <v:shape id="_x0000_i1051" type="#_x0000_t75" style="width:27.75pt;height:24.75pt" o:ole="">
                  <v:imagedata r:id="rId116" o:title=""/>
                </v:shape>
                <o:OLEObject Type="Embed" ProgID="PBrush" ShapeID="_x0000_i1051" DrawAspect="Content" ObjectID="_1804534698" r:id="rId117"/>
              </w:object>
            </w:r>
            <w:r w:rsidRPr="00AE544D">
              <w:rPr>
                <w:rFonts w:hint="eastAsia"/>
                <w:sz w:val="21"/>
              </w:rPr>
              <w:t xml:space="preserve">　</w:t>
            </w:r>
            <w:r w:rsidRPr="00AE544D">
              <w:rPr>
                <w:sz w:val="21"/>
              </w:rPr>
              <w:br/>
            </w:r>
            <w:r w:rsidRPr="00AE544D">
              <w:rPr>
                <w:rFonts w:hint="eastAsia"/>
                <w:sz w:val="21"/>
              </w:rPr>
              <w:t>右スクロール</w:t>
            </w:r>
          </w:p>
        </w:tc>
        <w:tc>
          <w:tcPr>
            <w:tcW w:w="7586" w:type="dxa"/>
            <w:gridSpan w:val="2"/>
          </w:tcPr>
          <w:p w:rsidR="00924D12" w:rsidRDefault="00924D12" w:rsidP="00CD43B2">
            <w:pP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スペクトルを拡大表示している時、拡大したまま、左側に移動させて右側のスペクトルを表示します。</w:t>
            </w:r>
          </w:p>
          <w:p w:rsidR="00924D12" w:rsidRPr="00AE544D" w:rsidRDefault="00924D12" w:rsidP="00CD43B2">
            <w:pPr>
              <w:rPr>
                <w:rFonts w:ascii="HG丸ｺﾞｼｯｸM-PRO" w:eastAsia="HG丸ｺﾞｼｯｸM-PRO" w:hAnsi="HG丸ｺﾞｼｯｸM-PRO"/>
                <w:sz w:val="21"/>
              </w:rPr>
            </w:pPr>
          </w:p>
        </w:tc>
      </w:tr>
      <w:tr w:rsidR="00924D12" w:rsidTr="00585D19">
        <w:tc>
          <w:tcPr>
            <w:tcW w:w="2146" w:type="dxa"/>
          </w:tcPr>
          <w:p w:rsidR="00924D12" w:rsidRPr="00AE544D" w:rsidRDefault="00924D12" w:rsidP="00CD43B2">
            <w:pPr>
              <w:jc w:val="center"/>
              <w:rPr>
                <w:sz w:val="21"/>
              </w:rPr>
            </w:pPr>
            <w:r w:rsidRPr="00C228FC">
              <w:rPr>
                <w:rFonts w:cs="Times New Roman"/>
                <w:sz w:val="23"/>
                <w:szCs w:val="20"/>
              </w:rPr>
              <w:object w:dxaOrig="1035" w:dyaOrig="525">
                <v:shape id="_x0000_i1052" type="#_x0000_t75" style="width:51.75pt;height:26.25pt" o:ole="">
                  <v:imagedata r:id="rId118" o:title=""/>
                </v:shape>
                <o:OLEObject Type="Embed" ProgID="PBrush" ShapeID="_x0000_i1052" DrawAspect="Content" ObjectID="_1804534699" r:id="rId119"/>
              </w:object>
            </w:r>
            <w:r>
              <w:rPr>
                <w:rFonts w:hint="eastAsia"/>
              </w:rPr>
              <w:t xml:space="preserve">　</w:t>
            </w:r>
            <w:r>
              <w:br/>
            </w:r>
            <w:r>
              <w:rPr>
                <w:rFonts w:hint="eastAsia"/>
              </w:rPr>
              <w:t>カーソル移動</w:t>
            </w:r>
          </w:p>
        </w:tc>
        <w:tc>
          <w:tcPr>
            <w:tcW w:w="7586" w:type="dxa"/>
            <w:gridSpan w:val="2"/>
          </w:tcPr>
          <w:p w:rsidR="00924D12" w:rsidRDefault="00924D12" w:rsidP="00CD43B2">
            <w:pP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カーソルの移動は、画面ないでクリックすると移動できますが1ch</w:t>
            </w:r>
            <w:r w:rsidR="00585D19">
              <w:rPr>
                <w:rFonts w:ascii="HG丸ｺﾞｼｯｸM-PRO" w:eastAsia="HG丸ｺﾞｼｯｸM-PRO" w:hAnsi="HG丸ｺﾞｼｯｸM-PRO" w:hint="eastAsia"/>
                <w:sz w:val="21"/>
                <w:szCs w:val="21"/>
              </w:rPr>
              <w:t>分移動するのは難しいので、こ</w:t>
            </w:r>
            <w:r>
              <w:rPr>
                <w:rFonts w:ascii="HG丸ｺﾞｼｯｸM-PRO" w:eastAsia="HG丸ｺﾞｼｯｸM-PRO" w:hAnsi="HG丸ｺﾞｼｯｸM-PRO" w:hint="eastAsia"/>
                <w:sz w:val="21"/>
                <w:szCs w:val="21"/>
              </w:rPr>
              <w:t>のボタンで</w:t>
            </w:r>
            <w:r w:rsidR="00585D19">
              <w:rPr>
                <w:rFonts w:ascii="HG丸ｺﾞｼｯｸM-PRO" w:eastAsia="HG丸ｺﾞｼｯｸM-PRO" w:hAnsi="HG丸ｺﾞｼｯｸM-PRO" w:hint="eastAsia"/>
                <w:sz w:val="21"/>
                <w:szCs w:val="21"/>
              </w:rPr>
              <w:t>左右に</w:t>
            </w:r>
            <w:r>
              <w:rPr>
                <w:rFonts w:ascii="HG丸ｺﾞｼｯｸM-PRO" w:eastAsia="HG丸ｺﾞｼｯｸM-PRO" w:hAnsi="HG丸ｺﾞｼｯｸM-PRO" w:hint="eastAsia"/>
                <w:sz w:val="21"/>
                <w:szCs w:val="21"/>
              </w:rPr>
              <w:t>移動します。</w:t>
            </w:r>
          </w:p>
        </w:tc>
      </w:tr>
      <w:tr w:rsidR="00924D12" w:rsidTr="00585D19">
        <w:tc>
          <w:tcPr>
            <w:tcW w:w="2146" w:type="dxa"/>
          </w:tcPr>
          <w:p w:rsidR="00924D12" w:rsidRPr="00AE544D" w:rsidRDefault="00924D12" w:rsidP="00CD43B2">
            <w:pPr>
              <w:jc w:val="center"/>
              <w:rPr>
                <w:sz w:val="21"/>
              </w:rPr>
            </w:pPr>
            <w:r w:rsidRPr="00C228FC">
              <w:rPr>
                <w:rFonts w:cs="Times New Roman"/>
                <w:sz w:val="23"/>
                <w:szCs w:val="20"/>
              </w:rPr>
              <w:object w:dxaOrig="510" w:dyaOrig="525">
                <v:shape id="_x0000_i1053" type="#_x0000_t75" style="width:24.75pt;height:26.25pt" o:ole="">
                  <v:imagedata r:id="rId120" o:title=""/>
                </v:shape>
                <o:OLEObject Type="Embed" ProgID="PBrush" ShapeID="_x0000_i1053" DrawAspect="Content" ObjectID="_1804534700" r:id="rId121"/>
              </w:object>
            </w:r>
            <w:r>
              <w:rPr>
                <w:rFonts w:hint="eastAsia"/>
              </w:rPr>
              <w:t xml:space="preserve">  </w:t>
            </w:r>
            <w:r>
              <w:br/>
            </w:r>
            <w:r>
              <w:rPr>
                <w:rFonts w:hint="eastAsia"/>
              </w:rPr>
              <w:t>overlap</w:t>
            </w:r>
          </w:p>
        </w:tc>
        <w:tc>
          <w:tcPr>
            <w:tcW w:w="7586" w:type="dxa"/>
            <w:gridSpan w:val="2"/>
          </w:tcPr>
          <w:p w:rsidR="00924D12" w:rsidRDefault="00924D12" w:rsidP="00CD43B2">
            <w:pPr>
              <w:rPr>
                <w:rFonts w:ascii="HG丸ｺﾞｼｯｸM-PRO" w:eastAsia="HG丸ｺﾞｼｯｸM-PRO" w:hAnsi="HG丸ｺﾞｼｯｸM-PRO"/>
                <w:sz w:val="21"/>
                <w:szCs w:val="21"/>
              </w:rPr>
            </w:pPr>
          </w:p>
          <w:p w:rsidR="00924D12" w:rsidRDefault="00924D12" w:rsidP="00CD43B2">
            <w:pP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表示しているスペクトルと、WORKスペクトルを重ねて表示します</w:t>
            </w:r>
            <w:r>
              <w:rPr>
                <w:rFonts w:ascii="HG丸ｺﾞｼｯｸM-PRO" w:eastAsia="HG丸ｺﾞｼｯｸM-PRO" w:hAnsi="HG丸ｺﾞｼｯｸM-PRO"/>
                <w:sz w:val="21"/>
                <w:szCs w:val="21"/>
              </w:rPr>
              <w:br/>
            </w:r>
            <w:r>
              <w:rPr>
                <w:rFonts w:ascii="HG丸ｺﾞｼｯｸM-PRO" w:eastAsia="HG丸ｺﾞｼｯｸM-PRO" w:hAnsi="HG丸ｺﾞｼｯｸM-PRO" w:hint="eastAsia"/>
                <w:color w:val="00B050"/>
                <w:sz w:val="21"/>
                <w:szCs w:val="21"/>
              </w:rPr>
              <w:t>単一画面表示の時のみ、機能します。</w:t>
            </w:r>
          </w:p>
        </w:tc>
      </w:tr>
      <w:tr w:rsidR="00924D12" w:rsidTr="00585D19">
        <w:tc>
          <w:tcPr>
            <w:tcW w:w="2146" w:type="dxa"/>
          </w:tcPr>
          <w:p w:rsidR="00924D12" w:rsidRPr="00AE544D" w:rsidRDefault="00924D12" w:rsidP="00CD43B2">
            <w:pPr>
              <w:jc w:val="center"/>
              <w:rPr>
                <w:sz w:val="21"/>
              </w:rPr>
            </w:pPr>
            <w:r w:rsidRPr="00C228FC">
              <w:rPr>
                <w:rFonts w:cs="Times New Roman"/>
                <w:sz w:val="23"/>
                <w:szCs w:val="20"/>
              </w:rPr>
              <w:object w:dxaOrig="510" w:dyaOrig="480">
                <v:shape id="_x0000_i1054" type="#_x0000_t75" style="width:24.75pt;height:24pt" o:ole="">
                  <v:imagedata r:id="rId122" o:title=""/>
                </v:shape>
                <o:OLEObject Type="Embed" ProgID="PBrush" ShapeID="_x0000_i1054" DrawAspect="Content" ObjectID="_1804534701" r:id="rId123"/>
              </w:object>
            </w:r>
            <w:r>
              <w:rPr>
                <w:rFonts w:cs="Times New Roman" w:hint="eastAsia"/>
                <w:sz w:val="23"/>
                <w:szCs w:val="20"/>
              </w:rPr>
              <w:t xml:space="preserve"> </w:t>
            </w:r>
            <w:r>
              <w:rPr>
                <w:rFonts w:cs="Times New Roman"/>
                <w:sz w:val="23"/>
                <w:szCs w:val="20"/>
              </w:rPr>
              <w:br/>
            </w:r>
            <w:r>
              <w:rPr>
                <w:rFonts w:cs="Times New Roman" w:hint="eastAsia"/>
                <w:sz w:val="23"/>
                <w:szCs w:val="20"/>
              </w:rPr>
              <w:t>Color change</w:t>
            </w:r>
          </w:p>
        </w:tc>
        <w:tc>
          <w:tcPr>
            <w:tcW w:w="7586" w:type="dxa"/>
            <w:gridSpan w:val="2"/>
          </w:tcPr>
          <w:p w:rsidR="00924D12" w:rsidRDefault="00924D12" w:rsidP="00CD43B2">
            <w:pPr>
              <w:rPr>
                <w:rFonts w:ascii="HG丸ｺﾞｼｯｸM-PRO" w:eastAsia="HG丸ｺﾞｼｯｸM-PRO" w:hAnsi="HG丸ｺﾞｼｯｸM-PRO"/>
                <w:sz w:val="21"/>
                <w:szCs w:val="21"/>
              </w:rPr>
            </w:pPr>
          </w:p>
          <w:p w:rsidR="00924D12" w:rsidRDefault="00924D12" w:rsidP="00CD43B2">
            <w:pP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重ねて表示してる時のWORKスペクトルの色を変更します。</w:t>
            </w:r>
            <w:r>
              <w:rPr>
                <w:rFonts w:ascii="HG丸ｺﾞｼｯｸM-PRO" w:eastAsia="HG丸ｺﾞｼｯｸM-PRO" w:hAnsi="HG丸ｺﾞｼｯｸM-PRO"/>
                <w:sz w:val="21"/>
                <w:szCs w:val="21"/>
              </w:rPr>
              <w:br/>
            </w:r>
            <w:r>
              <w:rPr>
                <w:rFonts w:ascii="HG丸ｺﾞｼｯｸM-PRO" w:eastAsia="HG丸ｺﾞｼｯｸM-PRO" w:hAnsi="HG丸ｺﾞｼｯｸM-PRO" w:hint="eastAsia"/>
                <w:color w:val="00B050"/>
                <w:sz w:val="21"/>
                <w:szCs w:val="21"/>
              </w:rPr>
              <w:t>単一画面表示の時のみ、機能します。</w:t>
            </w:r>
          </w:p>
        </w:tc>
      </w:tr>
      <w:tr w:rsidR="00924D12" w:rsidTr="00585D19">
        <w:tc>
          <w:tcPr>
            <w:tcW w:w="2146" w:type="dxa"/>
          </w:tcPr>
          <w:p w:rsidR="00924D12" w:rsidRPr="003F5A6C" w:rsidRDefault="00924D12" w:rsidP="00CD43B2">
            <w:pPr>
              <w:spacing w:after="200" w:line="276" w:lineRule="auto"/>
              <w:jc w:val="center"/>
              <w:rPr>
                <w:rFonts w:ascii="HG丸ｺﾞｼｯｸM-PRO" w:eastAsia="HG丸ｺﾞｼｯｸM-PRO" w:hAnsi="HG丸ｺﾞｼｯｸM-PRO"/>
                <w:sz w:val="21"/>
                <w:szCs w:val="21"/>
              </w:rPr>
            </w:pPr>
            <w:r w:rsidRPr="00C228FC">
              <w:rPr>
                <w:rFonts w:cs="Times New Roman"/>
                <w:sz w:val="23"/>
                <w:szCs w:val="20"/>
              </w:rPr>
              <w:object w:dxaOrig="510" w:dyaOrig="525">
                <v:shape id="_x0000_i1055" type="#_x0000_t75" style="width:24.75pt;height:26.25pt" o:ole="">
                  <v:imagedata r:id="rId124" o:title=""/>
                </v:shape>
                <o:OLEObject Type="Embed" ProgID="PBrush" ShapeID="_x0000_i1055" DrawAspect="Content" ObjectID="_1804534702" r:id="rId125"/>
              </w:object>
            </w:r>
            <w:r>
              <w:rPr>
                <w:rFonts w:cs="Times New Roman" w:hint="eastAsia"/>
                <w:sz w:val="23"/>
                <w:szCs w:val="20"/>
              </w:rPr>
              <w:br/>
            </w:r>
            <w:r>
              <w:rPr>
                <w:rFonts w:hint="eastAsia"/>
              </w:rPr>
              <w:t>WORK</w:t>
            </w:r>
            <w:r>
              <w:rPr>
                <w:rFonts w:hint="eastAsia"/>
              </w:rPr>
              <w:t>へ</w:t>
            </w:r>
            <w:r>
              <w:rPr>
                <w:rFonts w:hint="eastAsia"/>
              </w:rPr>
              <w:t>COPY</w:t>
            </w:r>
          </w:p>
        </w:tc>
        <w:tc>
          <w:tcPr>
            <w:tcW w:w="7586" w:type="dxa"/>
            <w:gridSpan w:val="2"/>
          </w:tcPr>
          <w:p w:rsidR="00924D12" w:rsidRDefault="00924D12" w:rsidP="00CD43B2">
            <w:pPr>
              <w:spacing w:after="200" w:line="276" w:lineRule="auto"/>
              <w:rPr>
                <w:rFonts w:ascii="HG丸ｺﾞｼｯｸM-PRO" w:eastAsia="HG丸ｺﾞｼｯｸM-PRO" w:hAnsi="HG丸ｺﾞｼｯｸM-PRO"/>
                <w:sz w:val="21"/>
                <w:szCs w:val="21"/>
              </w:rPr>
            </w:pPr>
          </w:p>
          <w:p w:rsidR="00924D12" w:rsidRDefault="00924D12" w:rsidP="00CD43B2">
            <w:pPr>
              <w:spacing w:after="200" w:line="276" w:lineRule="auto"/>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表示スペクトルをWORK1スペクトル領域へCOPYします。</w:t>
            </w:r>
          </w:p>
        </w:tc>
      </w:tr>
    </w:tbl>
    <w:p w:rsidR="00924D12" w:rsidRDefault="00924D12" w:rsidP="00171318">
      <w:pPr>
        <w:spacing w:after="200" w:line="276" w:lineRule="auto"/>
        <w:ind w:leftChars="150" w:left="690" w:hangingChars="150" w:hanging="345"/>
        <w:rPr>
          <w:rFonts w:ascii="HG丸ｺﾞｼｯｸM-PRO" w:eastAsia="HG丸ｺﾞｼｯｸM-PRO" w:hAnsi="HG丸ｺﾞｼｯｸM-PRO"/>
        </w:rPr>
      </w:pPr>
    </w:p>
    <w:p w:rsidR="00924D12" w:rsidRDefault="00924D12">
      <w:pPr>
        <w:spacing w:after="200" w:line="276" w:lineRule="auto"/>
        <w:rPr>
          <w:rFonts w:ascii="HG丸ｺﾞｼｯｸM-PRO" w:eastAsia="HG丸ｺﾞｼｯｸM-PRO" w:hAnsi="HG丸ｺﾞｼｯｸM-PRO"/>
        </w:rPr>
      </w:pPr>
      <w:r>
        <w:rPr>
          <w:rFonts w:ascii="HG丸ｺﾞｼｯｸM-PRO" w:eastAsia="HG丸ｺﾞｼｯｸM-PRO" w:hAnsi="HG丸ｺﾞｼｯｸM-PRO"/>
        </w:rPr>
        <w:br w:type="page"/>
      </w:r>
    </w:p>
    <w:p w:rsidR="003C2C3D" w:rsidRDefault="00924D12" w:rsidP="00924D12">
      <w:pPr>
        <w:pStyle w:val="30"/>
      </w:pPr>
      <w:bookmarkStart w:id="24" w:name="_Toc193575775"/>
      <w:r>
        <w:rPr>
          <w:rFonts w:hint="eastAsia"/>
        </w:rPr>
        <w:lastRenderedPageBreak/>
        <w:t>4-5  ROI</w:t>
      </w:r>
      <w:r>
        <w:rPr>
          <w:rFonts w:hint="eastAsia"/>
        </w:rPr>
        <w:t>の設定操作</w:t>
      </w:r>
      <w:bookmarkEnd w:id="24"/>
    </w:p>
    <w:tbl>
      <w:tblPr>
        <w:tblStyle w:val="afd"/>
        <w:tblW w:w="0" w:type="auto"/>
        <w:tblInd w:w="392" w:type="dxa"/>
        <w:tblLook w:val="04A0" w:firstRow="1" w:lastRow="0" w:firstColumn="1" w:lastColumn="0" w:noHBand="0" w:noVBand="1"/>
      </w:tblPr>
      <w:tblGrid>
        <w:gridCol w:w="1776"/>
        <w:gridCol w:w="7794"/>
      </w:tblGrid>
      <w:tr w:rsidR="00924D12" w:rsidTr="00CD43B2">
        <w:tc>
          <w:tcPr>
            <w:tcW w:w="1776" w:type="dxa"/>
          </w:tcPr>
          <w:p w:rsidR="00924D12" w:rsidRDefault="00924D12" w:rsidP="00CD43B2">
            <w:pPr>
              <w:spacing w:after="200" w:line="276" w:lineRule="auto"/>
              <w:jc w:val="center"/>
              <w:rPr>
                <w:rFonts w:ascii="HG丸ｺﾞｼｯｸM-PRO" w:eastAsia="HG丸ｺﾞｼｯｸM-PRO" w:hAnsi="HG丸ｺﾞｼｯｸM-PRO"/>
                <w:sz w:val="21"/>
                <w:szCs w:val="21"/>
              </w:rPr>
            </w:pPr>
            <w:r>
              <w:rPr>
                <w:rFonts w:cs="Times New Roman" w:hint="eastAsia"/>
                <w:sz w:val="23"/>
                <w:szCs w:val="20"/>
              </w:rPr>
              <w:br/>
            </w:r>
            <w:r w:rsidRPr="00C228FC">
              <w:rPr>
                <w:rFonts w:cs="Times New Roman"/>
                <w:sz w:val="23"/>
                <w:szCs w:val="20"/>
              </w:rPr>
              <w:object w:dxaOrig="930" w:dyaOrig="780">
                <v:shape id="_x0000_i1056" type="#_x0000_t75" style="width:47.25pt;height:39pt" o:ole="">
                  <v:imagedata r:id="rId126" o:title=""/>
                </v:shape>
                <o:OLEObject Type="Embed" ProgID="PBrush" ShapeID="_x0000_i1056" DrawAspect="Content" ObjectID="_1804534703" r:id="rId127"/>
              </w:object>
            </w:r>
          </w:p>
        </w:tc>
        <w:tc>
          <w:tcPr>
            <w:tcW w:w="7855" w:type="dxa"/>
          </w:tcPr>
          <w:p w:rsidR="00924D12" w:rsidRDefault="00924D12" w:rsidP="00CD43B2">
            <w:pPr>
              <w:spacing w:after="200" w:line="276" w:lineRule="auto"/>
              <w:jc w:val="both"/>
              <w:rPr>
                <w:rFonts w:ascii="HG丸ｺﾞｼｯｸM-PRO" w:eastAsia="HG丸ｺﾞｼｯｸM-PRO" w:hAnsi="HG丸ｺﾞｼｯｸM-PRO"/>
                <w:sz w:val="21"/>
                <w:szCs w:val="21"/>
              </w:rPr>
            </w:pPr>
            <w:r>
              <w:rPr>
                <w:rFonts w:ascii="HG丸ｺﾞｼｯｸM-PRO" w:eastAsia="HG丸ｺﾞｼｯｸM-PRO" w:hAnsi="HG丸ｺﾞｼｯｸM-PRO"/>
                <w:sz w:val="21"/>
                <w:szCs w:val="21"/>
              </w:rPr>
              <w:br/>
            </w:r>
            <w:r>
              <w:rPr>
                <w:rFonts w:ascii="HG丸ｺﾞｼｯｸM-PRO" w:eastAsia="HG丸ｺﾞｼｯｸM-PRO" w:hAnsi="HG丸ｺﾞｼｯｸM-PRO" w:hint="eastAsia"/>
                <w:sz w:val="21"/>
                <w:szCs w:val="21"/>
              </w:rPr>
              <w:t>ROIを設定する番号を指定します。　1から99番までを選択できます。設定したROIを呼び出す時もここで番号を選択して呼び出すことができますが、直接ROIにカーソルを移動して、呼び出すほうが簡単です。1～99個設定できる</w:t>
            </w:r>
          </w:p>
        </w:tc>
      </w:tr>
      <w:tr w:rsidR="00924D12" w:rsidTr="00CD43B2">
        <w:tc>
          <w:tcPr>
            <w:tcW w:w="1776" w:type="dxa"/>
          </w:tcPr>
          <w:p w:rsidR="00924D12" w:rsidRDefault="00924D12" w:rsidP="00CD43B2">
            <w:pPr>
              <w:spacing w:after="200" w:line="276" w:lineRule="auto"/>
              <w:jc w:val="center"/>
              <w:rPr>
                <w:rFonts w:ascii="HG丸ｺﾞｼｯｸM-PRO" w:eastAsia="HG丸ｺﾞｼｯｸM-PRO" w:hAnsi="HG丸ｺﾞｼｯｸM-PRO"/>
                <w:sz w:val="21"/>
                <w:szCs w:val="21"/>
              </w:rPr>
            </w:pPr>
            <w:r>
              <w:rPr>
                <w:rFonts w:cs="Times New Roman" w:hint="eastAsia"/>
                <w:sz w:val="23"/>
                <w:szCs w:val="20"/>
              </w:rPr>
              <w:br/>
            </w:r>
            <w:r w:rsidRPr="00C228FC">
              <w:rPr>
                <w:rFonts w:cs="Times New Roman"/>
                <w:sz w:val="23"/>
                <w:szCs w:val="20"/>
              </w:rPr>
              <w:object w:dxaOrig="1035" w:dyaOrig="375">
                <v:shape id="_x0000_i1057" type="#_x0000_t75" style="width:51.75pt;height:18.75pt" o:ole="">
                  <v:imagedata r:id="rId128" o:title=""/>
                </v:shape>
                <o:OLEObject Type="Embed" ProgID="PBrush" ShapeID="_x0000_i1057" DrawAspect="Content" ObjectID="_1804534704" r:id="rId129"/>
              </w:object>
            </w:r>
          </w:p>
        </w:tc>
        <w:tc>
          <w:tcPr>
            <w:tcW w:w="7855" w:type="dxa"/>
          </w:tcPr>
          <w:p w:rsidR="00924D12" w:rsidRDefault="00924D12" w:rsidP="00CD43B2">
            <w:pPr>
              <w:spacing w:after="200" w:line="276" w:lineRule="auto"/>
              <w:jc w:val="both"/>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カーソルの位置で、指定した番号のROI領域を設定します。通常はピークの左右の麓にカーソルを移動して[SET]ボタンで指定します。取り消しは[CLR]ボタンで行います。</w:t>
            </w:r>
          </w:p>
        </w:tc>
      </w:tr>
      <w:tr w:rsidR="00924D12" w:rsidTr="00CD43B2">
        <w:tc>
          <w:tcPr>
            <w:tcW w:w="1776" w:type="dxa"/>
          </w:tcPr>
          <w:p w:rsidR="00924D12" w:rsidRDefault="00924D12" w:rsidP="00CD43B2">
            <w:pPr>
              <w:spacing w:after="200" w:line="276" w:lineRule="auto"/>
              <w:jc w:val="center"/>
              <w:rPr>
                <w:rFonts w:ascii="HG丸ｺﾞｼｯｸM-PRO" w:eastAsia="HG丸ｺﾞｼｯｸM-PRO" w:hAnsi="HG丸ｺﾞｼｯｸM-PRO"/>
                <w:sz w:val="21"/>
                <w:szCs w:val="21"/>
              </w:rPr>
            </w:pPr>
            <w:r w:rsidRPr="00C228FC">
              <w:rPr>
                <w:rFonts w:cs="Times New Roman"/>
                <w:sz w:val="23"/>
                <w:szCs w:val="20"/>
              </w:rPr>
              <w:object w:dxaOrig="1560" w:dyaOrig="390">
                <v:shape id="_x0000_i1058" type="#_x0000_t75" style="width:78pt;height:19.5pt" o:ole="">
                  <v:imagedata r:id="rId130" o:title=""/>
                </v:shape>
                <o:OLEObject Type="Embed" ProgID="PBrush" ShapeID="_x0000_i1058" DrawAspect="Content" ObjectID="_1804534705" r:id="rId131"/>
              </w:object>
            </w:r>
          </w:p>
        </w:tc>
        <w:tc>
          <w:tcPr>
            <w:tcW w:w="7855" w:type="dxa"/>
          </w:tcPr>
          <w:p w:rsidR="00924D12" w:rsidRDefault="00924D12" w:rsidP="00CD43B2">
            <w:pPr>
              <w:spacing w:after="200" w:line="276" w:lineRule="auto"/>
              <w:jc w:val="both"/>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設定したROIの範囲をチャンネル番号で、表示します。</w:t>
            </w:r>
          </w:p>
        </w:tc>
      </w:tr>
      <w:tr w:rsidR="00924D12" w:rsidTr="00CD43B2">
        <w:tc>
          <w:tcPr>
            <w:tcW w:w="1776" w:type="dxa"/>
          </w:tcPr>
          <w:p w:rsidR="00924D12" w:rsidRDefault="00924D12" w:rsidP="00CD43B2">
            <w:pPr>
              <w:spacing w:after="200" w:line="276" w:lineRule="auto"/>
              <w:jc w:val="center"/>
              <w:rPr>
                <w:rFonts w:ascii="HG丸ｺﾞｼｯｸM-PRO" w:eastAsia="HG丸ｺﾞｼｯｸM-PRO" w:hAnsi="HG丸ｺﾞｼｯｸM-PRO"/>
                <w:sz w:val="21"/>
                <w:szCs w:val="21"/>
              </w:rPr>
            </w:pPr>
            <w:r w:rsidRPr="00C228FC">
              <w:rPr>
                <w:rFonts w:cs="Times New Roman"/>
                <w:sz w:val="23"/>
                <w:szCs w:val="20"/>
              </w:rPr>
              <w:object w:dxaOrig="900" w:dyaOrig="450">
                <v:shape id="_x0000_i1059" type="#_x0000_t75" style="width:45pt;height:22.5pt" o:ole="">
                  <v:imagedata r:id="rId132" o:title=""/>
                </v:shape>
                <o:OLEObject Type="Embed" ProgID="PBrush" ShapeID="_x0000_i1059" DrawAspect="Content" ObjectID="_1804534706" r:id="rId133"/>
              </w:object>
            </w:r>
          </w:p>
        </w:tc>
        <w:tc>
          <w:tcPr>
            <w:tcW w:w="7855" w:type="dxa"/>
          </w:tcPr>
          <w:p w:rsidR="00924D12" w:rsidRDefault="00924D12" w:rsidP="00CD43B2">
            <w:pPr>
              <w:spacing w:after="200" w:line="276" w:lineRule="auto"/>
              <w:jc w:val="both"/>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設定したROIの範囲を広げたり、狭めたりします。</w:t>
            </w:r>
          </w:p>
        </w:tc>
      </w:tr>
      <w:tr w:rsidR="00924D12" w:rsidTr="00CD43B2">
        <w:tc>
          <w:tcPr>
            <w:tcW w:w="1776" w:type="dxa"/>
          </w:tcPr>
          <w:p w:rsidR="00924D12" w:rsidRDefault="00924D12" w:rsidP="00CD43B2">
            <w:pPr>
              <w:spacing w:after="200" w:line="276" w:lineRule="auto"/>
              <w:jc w:val="center"/>
              <w:rPr>
                <w:rFonts w:ascii="HG丸ｺﾞｼｯｸM-PRO" w:eastAsia="HG丸ｺﾞｼｯｸM-PRO" w:hAnsi="HG丸ｺﾞｼｯｸM-PRO"/>
                <w:sz w:val="21"/>
                <w:szCs w:val="21"/>
              </w:rPr>
            </w:pPr>
            <w:r w:rsidRPr="00C228FC">
              <w:rPr>
                <w:rFonts w:cs="Times New Roman"/>
                <w:sz w:val="23"/>
                <w:szCs w:val="20"/>
              </w:rPr>
              <w:object w:dxaOrig="855" w:dyaOrig="405">
                <v:shape id="_x0000_i1060" type="#_x0000_t75" style="width:42.75pt;height:20.25pt" o:ole="">
                  <v:imagedata r:id="rId134" o:title=""/>
                </v:shape>
                <o:OLEObject Type="Embed" ProgID="PBrush" ShapeID="_x0000_i1060" DrawAspect="Content" ObjectID="_1804534707" r:id="rId135"/>
              </w:object>
            </w:r>
          </w:p>
        </w:tc>
        <w:tc>
          <w:tcPr>
            <w:tcW w:w="7855" w:type="dxa"/>
          </w:tcPr>
          <w:p w:rsidR="00924D12" w:rsidRDefault="00924D12" w:rsidP="00CD43B2">
            <w:pPr>
              <w:spacing w:after="200" w:line="276" w:lineRule="auto"/>
              <w:jc w:val="both"/>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設定したROIの範囲を左右に移動します。</w:t>
            </w:r>
          </w:p>
        </w:tc>
      </w:tr>
      <w:tr w:rsidR="00924D12" w:rsidTr="00CD43B2">
        <w:tc>
          <w:tcPr>
            <w:tcW w:w="1776" w:type="dxa"/>
          </w:tcPr>
          <w:p w:rsidR="00924D12" w:rsidRDefault="00924D12" w:rsidP="00CD43B2">
            <w:pPr>
              <w:spacing w:after="200" w:line="276" w:lineRule="auto"/>
              <w:jc w:val="center"/>
              <w:rPr>
                <w:rFonts w:ascii="HG丸ｺﾞｼｯｸM-PRO" w:eastAsia="HG丸ｺﾞｼｯｸM-PRO" w:hAnsi="HG丸ｺﾞｼｯｸM-PRO"/>
                <w:sz w:val="21"/>
                <w:szCs w:val="21"/>
              </w:rPr>
            </w:pPr>
            <w:r>
              <w:rPr>
                <w:rFonts w:cs="Times New Roman" w:hint="eastAsia"/>
                <w:sz w:val="23"/>
                <w:szCs w:val="20"/>
              </w:rPr>
              <w:br/>
            </w:r>
            <w:r w:rsidRPr="00C228FC">
              <w:rPr>
                <w:rFonts w:cs="Times New Roman"/>
                <w:sz w:val="23"/>
                <w:szCs w:val="20"/>
              </w:rPr>
              <w:object w:dxaOrig="1290" w:dyaOrig="420">
                <v:shape id="_x0000_i1061" type="#_x0000_t75" style="width:64.5pt;height:21pt" o:ole="">
                  <v:imagedata r:id="rId136" o:title=""/>
                </v:shape>
                <o:OLEObject Type="Embed" ProgID="PBrush" ShapeID="_x0000_i1061" DrawAspect="Content" ObjectID="_1804534708" r:id="rId137"/>
              </w:object>
            </w:r>
          </w:p>
        </w:tc>
        <w:tc>
          <w:tcPr>
            <w:tcW w:w="7855" w:type="dxa"/>
          </w:tcPr>
          <w:p w:rsidR="00924D12" w:rsidRDefault="00924D12" w:rsidP="00CD43B2">
            <w:pPr>
              <w:spacing w:after="200" w:line="276" w:lineRule="auto"/>
              <w:jc w:val="both"/>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設定したROI領域のバックグランドを差し引いた面積を表示します。左右のカウントを含む外側3chのカウントの平均値でGrossカウントから台形引き算してNETカウントを計算します。</w:t>
            </w:r>
            <w:r w:rsidR="0050724C">
              <w:rPr>
                <w:rFonts w:ascii="HG丸ｺﾞｼｯｸM-PRO" w:eastAsia="HG丸ｺﾞｼｯｸM-PRO" w:hAnsi="HG丸ｺﾞｼｯｸM-PRO" w:hint="eastAsia"/>
                <w:sz w:val="21"/>
                <w:szCs w:val="21"/>
              </w:rPr>
              <w:t>ピークの両端を含み外側2ch分を平均して計算</w:t>
            </w:r>
          </w:p>
        </w:tc>
      </w:tr>
      <w:tr w:rsidR="00924D12" w:rsidTr="00CD43B2">
        <w:tc>
          <w:tcPr>
            <w:tcW w:w="1776" w:type="dxa"/>
          </w:tcPr>
          <w:p w:rsidR="00924D12" w:rsidRDefault="00924D12" w:rsidP="00CD43B2">
            <w:pPr>
              <w:spacing w:after="200" w:line="276" w:lineRule="auto"/>
              <w:jc w:val="center"/>
              <w:rPr>
                <w:rFonts w:ascii="HG丸ｺﾞｼｯｸM-PRO" w:eastAsia="HG丸ｺﾞｼｯｸM-PRO" w:hAnsi="HG丸ｺﾞｼｯｸM-PRO"/>
                <w:sz w:val="21"/>
                <w:szCs w:val="21"/>
              </w:rPr>
            </w:pPr>
            <w:r w:rsidRPr="00C228FC">
              <w:rPr>
                <w:rFonts w:cs="Times New Roman"/>
                <w:sz w:val="23"/>
                <w:szCs w:val="20"/>
              </w:rPr>
              <w:object w:dxaOrig="1275" w:dyaOrig="435">
                <v:shape id="_x0000_i1062" type="#_x0000_t75" style="width:63.75pt;height:21.75pt" o:ole="">
                  <v:imagedata r:id="rId138" o:title=""/>
                </v:shape>
                <o:OLEObject Type="Embed" ProgID="PBrush" ShapeID="_x0000_i1062" DrawAspect="Content" ObjectID="_1804534709" r:id="rId139"/>
              </w:object>
            </w:r>
          </w:p>
        </w:tc>
        <w:tc>
          <w:tcPr>
            <w:tcW w:w="7855" w:type="dxa"/>
          </w:tcPr>
          <w:p w:rsidR="00924D12" w:rsidRDefault="00924D12" w:rsidP="00CD43B2">
            <w:pPr>
              <w:spacing w:after="200" w:line="276" w:lineRule="auto"/>
              <w:jc w:val="both"/>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設定したROI領域の合計面積を表示します。 Grossカウントです。</w:t>
            </w:r>
          </w:p>
        </w:tc>
      </w:tr>
      <w:tr w:rsidR="00924D12" w:rsidTr="00CD43B2">
        <w:tc>
          <w:tcPr>
            <w:tcW w:w="1776" w:type="dxa"/>
          </w:tcPr>
          <w:p w:rsidR="00924D12" w:rsidRDefault="00924D12" w:rsidP="00CD43B2">
            <w:pPr>
              <w:spacing w:after="200" w:line="276" w:lineRule="auto"/>
              <w:jc w:val="center"/>
              <w:rPr>
                <w:rFonts w:ascii="HG丸ｺﾞｼｯｸM-PRO" w:eastAsia="HG丸ｺﾞｼｯｸM-PRO" w:hAnsi="HG丸ｺﾞｼｯｸM-PRO"/>
                <w:sz w:val="21"/>
                <w:szCs w:val="21"/>
              </w:rPr>
            </w:pPr>
            <w:r>
              <w:rPr>
                <w:rFonts w:cs="Times New Roman" w:hint="eastAsia"/>
                <w:sz w:val="23"/>
                <w:szCs w:val="20"/>
              </w:rPr>
              <w:br/>
            </w:r>
            <w:r w:rsidRPr="00C228FC">
              <w:rPr>
                <w:rFonts w:cs="Times New Roman"/>
                <w:sz w:val="23"/>
                <w:szCs w:val="20"/>
              </w:rPr>
              <w:object w:dxaOrig="825" w:dyaOrig="375">
                <v:shape id="_x0000_i1063" type="#_x0000_t75" style="width:41.25pt;height:18.75pt" o:ole="">
                  <v:imagedata r:id="rId140" o:title=""/>
                </v:shape>
                <o:OLEObject Type="Embed" ProgID="PBrush" ShapeID="_x0000_i1063" DrawAspect="Content" ObjectID="_1804534710" r:id="rId141"/>
              </w:object>
            </w:r>
          </w:p>
        </w:tc>
        <w:tc>
          <w:tcPr>
            <w:tcW w:w="7855" w:type="dxa"/>
          </w:tcPr>
          <w:p w:rsidR="00924D12" w:rsidRDefault="00924D12" w:rsidP="00CD43B2">
            <w:pPr>
              <w:spacing w:after="200" w:line="276" w:lineRule="auto"/>
              <w:jc w:val="both"/>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ROIをたくさん設定している場合、情報を見たいROI領域にカールソルを移動して　[</w:t>
            </w:r>
            <w:proofErr w:type="spellStart"/>
            <w:r>
              <w:rPr>
                <w:rFonts w:ascii="HG丸ｺﾞｼｯｸM-PRO" w:eastAsia="HG丸ｺﾞｼｯｸM-PRO" w:hAnsi="HG丸ｺﾞｼｯｸM-PRO" w:hint="eastAsia"/>
                <w:sz w:val="21"/>
                <w:szCs w:val="21"/>
              </w:rPr>
              <w:t>CallROI</w:t>
            </w:r>
            <w:proofErr w:type="spellEnd"/>
            <w:r>
              <w:rPr>
                <w:rFonts w:ascii="HG丸ｺﾞｼｯｸM-PRO" w:eastAsia="HG丸ｺﾞｼｯｸM-PRO" w:hAnsi="HG丸ｺﾞｼｯｸM-PRO" w:hint="eastAsia"/>
                <w:sz w:val="21"/>
                <w:szCs w:val="21"/>
              </w:rPr>
              <w:t xml:space="preserve"> ]ボタンをクリックすると、ROI番号からGross/Net値などを表示できます。</w:t>
            </w:r>
          </w:p>
        </w:tc>
      </w:tr>
      <w:tr w:rsidR="00924D12" w:rsidTr="00CD43B2">
        <w:tc>
          <w:tcPr>
            <w:tcW w:w="1776" w:type="dxa"/>
          </w:tcPr>
          <w:p w:rsidR="00924D12" w:rsidRDefault="00924D12" w:rsidP="00CD43B2">
            <w:pPr>
              <w:spacing w:after="200" w:line="276" w:lineRule="auto"/>
              <w:jc w:val="center"/>
            </w:pPr>
            <w:r>
              <w:rPr>
                <w:rFonts w:cs="Times New Roman" w:hint="eastAsia"/>
                <w:sz w:val="23"/>
                <w:szCs w:val="20"/>
              </w:rPr>
              <w:br/>
            </w:r>
            <w:r w:rsidRPr="00C228FC">
              <w:rPr>
                <w:rFonts w:cs="Times New Roman"/>
                <w:sz w:val="23"/>
                <w:szCs w:val="20"/>
              </w:rPr>
              <w:object w:dxaOrig="690" w:dyaOrig="375">
                <v:shape id="_x0000_i1064" type="#_x0000_t75" style="width:34.5pt;height:18.75pt" o:ole="">
                  <v:imagedata r:id="rId142" o:title=""/>
                </v:shape>
                <o:OLEObject Type="Embed" ProgID="PBrush" ShapeID="_x0000_i1064" DrawAspect="Content" ObjectID="_1804534711" r:id="rId143"/>
              </w:object>
            </w:r>
          </w:p>
        </w:tc>
        <w:tc>
          <w:tcPr>
            <w:tcW w:w="7855" w:type="dxa"/>
          </w:tcPr>
          <w:p w:rsidR="00924D12" w:rsidRPr="00C43F68" w:rsidRDefault="00924D12" w:rsidP="00CD43B2">
            <w:pPr>
              <w:spacing w:after="200" w:line="276" w:lineRule="auto"/>
              <w:jc w:val="both"/>
              <w:rPr>
                <w:rFonts w:ascii="HG丸ｺﾞｼｯｸM-PRO" w:eastAsia="HG丸ｺﾞｼｯｸM-PRO" w:hAnsi="HG丸ｺﾞｼｯｸM-PRO"/>
              </w:rPr>
            </w:pPr>
            <w:r>
              <w:rPr>
                <w:rFonts w:ascii="HG丸ｺﾞｼｯｸM-PRO" w:eastAsia="HG丸ｺﾞｼｯｸM-PRO" w:hAnsi="HG丸ｺﾞｼｯｸM-PRO" w:hint="eastAsia"/>
                <w:sz w:val="21"/>
                <w:szCs w:val="21"/>
              </w:rPr>
              <w:t>ROI番号を</w:t>
            </w:r>
            <w:r w:rsidRPr="00C228FC">
              <w:rPr>
                <w:rFonts w:cs="Times New Roman"/>
                <w:sz w:val="23"/>
                <w:szCs w:val="20"/>
              </w:rPr>
              <w:object w:dxaOrig="420" w:dyaOrig="405">
                <v:shape id="_x0000_i1065" type="#_x0000_t75" style="width:21pt;height:20.25pt" o:ole="">
                  <v:imagedata r:id="rId144" o:title=""/>
                </v:shape>
                <o:OLEObject Type="Embed" ProgID="PBrush" ShapeID="_x0000_i1065" DrawAspect="Content" ObjectID="_1804534712" r:id="rId145"/>
              </w:object>
            </w:r>
            <w:r w:rsidRPr="00C43F68">
              <w:rPr>
                <w:rFonts w:ascii="HG丸ｺﾞｼｯｸM-PRO" w:eastAsia="HG丸ｺﾞｼｯｸM-PRO" w:hAnsi="HG丸ｺﾞｼｯｸM-PRO" w:hint="eastAsia"/>
              </w:rPr>
              <w:t>ボタンで指定して</w:t>
            </w:r>
            <w:r>
              <w:rPr>
                <w:rFonts w:ascii="HG丸ｺﾞｼｯｸM-PRO" w:eastAsia="HG丸ｺﾞｼｯｸM-PRO" w:hAnsi="HG丸ｺﾞｼｯｸM-PRO" w:hint="eastAsia"/>
              </w:rPr>
              <w:t xml:space="preserve">　[JUMP]ボタンを押すと、カーソルがROI位置へ移動します。</w:t>
            </w:r>
          </w:p>
        </w:tc>
      </w:tr>
      <w:tr w:rsidR="00924D12" w:rsidTr="00CD43B2">
        <w:tc>
          <w:tcPr>
            <w:tcW w:w="1776" w:type="dxa"/>
          </w:tcPr>
          <w:p w:rsidR="00924D12" w:rsidRDefault="00924D12" w:rsidP="00CD43B2">
            <w:pPr>
              <w:spacing w:after="200" w:line="276" w:lineRule="auto"/>
              <w:jc w:val="center"/>
            </w:pPr>
            <w:r w:rsidRPr="00C228FC">
              <w:rPr>
                <w:rFonts w:cs="Times New Roman"/>
                <w:sz w:val="23"/>
                <w:szCs w:val="20"/>
              </w:rPr>
              <w:object w:dxaOrig="1050" w:dyaOrig="390">
                <v:shape id="_x0000_i1066" type="#_x0000_t75" style="width:52.5pt;height:19.5pt" o:ole="">
                  <v:imagedata r:id="rId146" o:title=""/>
                </v:shape>
                <o:OLEObject Type="Embed" ProgID="PBrush" ShapeID="_x0000_i1066" DrawAspect="Content" ObjectID="_1804534713" r:id="rId147"/>
              </w:object>
            </w:r>
          </w:p>
        </w:tc>
        <w:tc>
          <w:tcPr>
            <w:tcW w:w="7855" w:type="dxa"/>
          </w:tcPr>
          <w:p w:rsidR="00924D12" w:rsidRDefault="00924D12" w:rsidP="00CD43B2">
            <w:pPr>
              <w:spacing w:after="200" w:line="276" w:lineRule="auto"/>
              <w:jc w:val="both"/>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すべての設定したROI情報を消します。</w:t>
            </w:r>
          </w:p>
        </w:tc>
      </w:tr>
    </w:tbl>
    <w:p w:rsidR="00924D12" w:rsidRPr="00924D12" w:rsidRDefault="00924D12" w:rsidP="00171318">
      <w:pPr>
        <w:spacing w:after="200" w:line="276" w:lineRule="auto"/>
        <w:ind w:leftChars="150" w:left="690" w:hangingChars="150" w:hanging="345"/>
        <w:rPr>
          <w:rFonts w:ascii="HG丸ｺﾞｼｯｸM-PRO" w:eastAsia="HG丸ｺﾞｼｯｸM-PRO" w:hAnsi="HG丸ｺﾞｼｯｸM-PRO"/>
        </w:rPr>
      </w:pPr>
    </w:p>
    <w:p w:rsidR="0050724C" w:rsidRDefault="0050724C" w:rsidP="002F0EA6">
      <w:pPr>
        <w:pStyle w:val="30"/>
      </w:pPr>
      <w:bookmarkStart w:id="25" w:name="_Toc193575776"/>
      <w:r>
        <w:rPr>
          <w:rFonts w:hint="eastAsia"/>
        </w:rPr>
        <w:lastRenderedPageBreak/>
        <w:t xml:space="preserve">4-6  </w:t>
      </w:r>
      <w:r>
        <w:rPr>
          <w:rFonts w:hint="eastAsia"/>
        </w:rPr>
        <w:t>拡張処理パネルの説明</w:t>
      </w:r>
      <w:bookmarkEnd w:id="25"/>
    </w:p>
    <w:p w:rsidR="0050724C" w:rsidRDefault="0050724C">
      <w:pPr>
        <w:spacing w:after="200" w:line="276" w:lineRule="auto"/>
        <w:rPr>
          <w:rFonts w:ascii="HG丸ｺﾞｼｯｸM-PRO" w:eastAsia="HG丸ｺﾞｼｯｸM-PRO" w:hAnsi="HG丸ｺﾞｼｯｸM-PRO"/>
        </w:rPr>
      </w:pPr>
      <w:r>
        <w:rPr>
          <w:rFonts w:ascii="HG丸ｺﾞｼｯｸM-PRO" w:eastAsia="HG丸ｺﾞｼｯｸM-PRO" w:hAnsi="HG丸ｺﾞｼｯｸM-PRO" w:hint="eastAsia"/>
          <w:noProof/>
          <w14:ligatures w14:val="standardContextual"/>
        </w:rPr>
        <w:drawing>
          <wp:inline distT="0" distB="0" distL="0" distR="0">
            <wp:extent cx="6181725" cy="5905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81725" cy="590550"/>
                    </a:xfrm>
                    <a:prstGeom prst="rect">
                      <a:avLst/>
                    </a:prstGeom>
                    <a:noFill/>
                    <a:ln>
                      <a:noFill/>
                    </a:ln>
                  </pic:spPr>
                </pic:pic>
              </a:graphicData>
            </a:graphic>
          </wp:inline>
        </w:drawing>
      </w:r>
    </w:p>
    <w:p w:rsidR="00CD43B2" w:rsidRDefault="0050724C">
      <w:pPr>
        <w:spacing w:after="200" w:line="276" w:lineRule="auto"/>
        <w:rPr>
          <w:rFonts w:ascii="HG丸ｺﾞｼｯｸM-PRO" w:eastAsia="HG丸ｺﾞｼｯｸM-PRO" w:hAnsi="HG丸ｺﾞｼｯｸM-PRO"/>
        </w:rPr>
      </w:pPr>
      <w:r>
        <w:rPr>
          <w:rFonts w:ascii="HG丸ｺﾞｼｯｸM-PRO" w:eastAsia="HG丸ｺﾞｼｯｸM-PRO" w:hAnsi="HG丸ｺﾞｼｯｸM-PRO" w:hint="eastAsia"/>
        </w:rPr>
        <w:t>この部分は、現在作成中です。 定性処理、エネルギー校正は、これまで実績のあるソフトウェアから引用して作成します。</w:t>
      </w:r>
      <w:r>
        <w:rPr>
          <w:rFonts w:ascii="HG丸ｺﾞｼｯｸM-PRO" w:eastAsia="HG丸ｺﾞｼｯｸM-PRO" w:hAnsi="HG丸ｺﾞｼｯｸM-PRO"/>
        </w:rPr>
        <w:br/>
      </w:r>
      <w:r>
        <w:rPr>
          <w:rFonts w:ascii="HG丸ｺﾞｼｯｸM-PRO" w:eastAsia="HG丸ｺﾞｼｯｸM-PRO" w:hAnsi="HG丸ｺﾞｼｯｸM-PRO" w:hint="eastAsia"/>
        </w:rPr>
        <w:t>その他、スペクトル間の演算・移動などができるように作成します。</w:t>
      </w:r>
      <w:r>
        <w:rPr>
          <w:rFonts w:ascii="HG丸ｺﾞｼｯｸM-PRO" w:eastAsia="HG丸ｺﾞｼｯｸM-PRO" w:hAnsi="HG丸ｺﾞｼｯｸM-PRO"/>
        </w:rPr>
        <w:br/>
      </w:r>
      <w:r>
        <w:rPr>
          <w:rFonts w:ascii="HG丸ｺﾞｼｯｸM-PRO" w:eastAsia="HG丸ｺﾞｼｯｸM-PRO" w:hAnsi="HG丸ｺﾞｼｯｸM-PRO" w:hint="eastAsia"/>
        </w:rPr>
        <w:t>TNB-10シリーズは、様々な測定に利用されています。</w:t>
      </w:r>
      <w:r>
        <w:rPr>
          <w:rFonts w:ascii="HG丸ｺﾞｼｯｸM-PRO" w:eastAsia="HG丸ｺﾞｼｯｸM-PRO" w:hAnsi="HG丸ｺﾞｼｯｸM-PRO"/>
        </w:rPr>
        <w:br/>
      </w:r>
      <w:r>
        <w:rPr>
          <w:rFonts w:ascii="HG丸ｺﾞｼｯｸM-PRO" w:eastAsia="HG丸ｺﾞｼｯｸM-PRO" w:hAnsi="HG丸ｺﾞｼｯｸM-PRO" w:hint="eastAsia"/>
        </w:rPr>
        <w:t>測定中に、計算などの処理や情報を得たい場合など(例:)臨界実験で臨界度を計算する などの</w:t>
      </w:r>
      <w:r>
        <w:rPr>
          <w:rFonts w:ascii="HG丸ｺﾞｼｯｸM-PRO" w:eastAsia="HG丸ｺﾞｼｯｸM-PRO" w:hAnsi="HG丸ｺﾞｼｯｸM-PRO"/>
        </w:rPr>
        <w:br/>
      </w:r>
      <w:r>
        <w:rPr>
          <w:rFonts w:ascii="HG丸ｺﾞｼｯｸM-PRO" w:eastAsia="HG丸ｺﾞｼｯｸM-PRO" w:hAnsi="HG丸ｺﾞｼｯｸM-PRO" w:hint="eastAsia"/>
        </w:rPr>
        <w:t>機能などが考えられます。</w:t>
      </w:r>
      <w:r w:rsidR="00585D19">
        <w:rPr>
          <w:rFonts w:ascii="HG丸ｺﾞｼｯｸM-PRO" w:eastAsia="HG丸ｺﾞｼｯｸM-PRO" w:hAnsi="HG丸ｺﾞｼｯｸM-PRO"/>
        </w:rPr>
        <w:br/>
      </w:r>
      <w:r w:rsidR="00585D19">
        <w:rPr>
          <w:rFonts w:ascii="HG丸ｺﾞｼｯｸM-PRO" w:eastAsia="HG丸ｺﾞｼｯｸM-PRO" w:hAnsi="HG丸ｺﾞｼｯｸM-PRO" w:hint="eastAsia"/>
        </w:rPr>
        <w:br/>
        <w:t>この様な機能を、測定中に確認できれば。。。といったご意見を頂ければ検討いたします。</w:t>
      </w:r>
    </w:p>
    <w:p w:rsidR="00585D19" w:rsidRDefault="00585D19">
      <w:pPr>
        <w:spacing w:after="200" w:line="276" w:lineRule="auto"/>
        <w:rPr>
          <w:rFonts w:ascii="HG丸ｺﾞｼｯｸM-PRO" w:eastAsia="HG丸ｺﾞｼｯｸM-PRO" w:hAnsi="HG丸ｺﾞｼｯｸM-PRO"/>
        </w:rPr>
      </w:pPr>
    </w:p>
    <w:p w:rsidR="00CD43B2" w:rsidRDefault="00CD43B2">
      <w:pPr>
        <w:spacing w:after="200" w:line="276" w:lineRule="auto"/>
        <w:rPr>
          <w:rFonts w:ascii="HG丸ｺﾞｼｯｸM-PRO" w:eastAsia="HG丸ｺﾞｼｯｸM-PRO" w:hAnsi="HG丸ｺﾞｼｯｸM-PRO"/>
        </w:rPr>
      </w:pPr>
      <w:r>
        <w:rPr>
          <w:rFonts w:ascii="HG丸ｺﾞｼｯｸM-PRO" w:eastAsia="HG丸ｺﾞｼｯｸM-PRO" w:hAnsi="HG丸ｺﾞｼｯｸM-PRO"/>
        </w:rPr>
        <w:br w:type="page"/>
      </w:r>
    </w:p>
    <w:p w:rsidR="0050724C" w:rsidRDefault="00CD43B2" w:rsidP="00CD43B2">
      <w:pPr>
        <w:pStyle w:val="20"/>
      </w:pPr>
      <w:bookmarkStart w:id="26" w:name="_Toc193575777"/>
      <w:r>
        <w:rPr>
          <w:rFonts w:hint="eastAsia"/>
        </w:rPr>
        <w:lastRenderedPageBreak/>
        <w:t xml:space="preserve">9 </w:t>
      </w:r>
      <w:r>
        <w:rPr>
          <w:rFonts w:hint="eastAsia"/>
        </w:rPr>
        <w:t>付録</w:t>
      </w:r>
      <w:bookmarkEnd w:id="26"/>
    </w:p>
    <w:p w:rsidR="00CD43B2" w:rsidRDefault="006F760B" w:rsidP="006F760B">
      <w:pPr>
        <w:spacing w:after="200" w:line="0" w:lineRule="atLeast"/>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保存データの形式は、</w:t>
      </w:r>
      <w:r w:rsidR="00CD43B2">
        <w:rPr>
          <w:rFonts w:ascii="HG丸ｺﾞｼｯｸM-PRO" w:eastAsia="HG丸ｺﾞｼｯｸM-PRO" w:hAnsi="HG丸ｺﾞｼｯｸM-PRO" w:hint="eastAsia"/>
          <w:sz w:val="21"/>
          <w:szCs w:val="21"/>
        </w:rPr>
        <w:t>バイナリファイルとCSV形式のファイルを出力できます。</w:t>
      </w:r>
      <w:r w:rsidR="00CD43B2">
        <w:rPr>
          <w:rFonts w:ascii="HG丸ｺﾞｼｯｸM-PRO" w:eastAsia="HG丸ｺﾞｼｯｸM-PRO" w:hAnsi="HG丸ｺﾞｼｯｸM-PRO"/>
          <w:sz w:val="21"/>
          <w:szCs w:val="21"/>
        </w:rPr>
        <w:br/>
      </w:r>
      <w:r w:rsidR="00CD43B2">
        <w:rPr>
          <w:rFonts w:ascii="HG丸ｺﾞｼｯｸM-PRO" w:eastAsia="HG丸ｺﾞｼｯｸM-PRO" w:hAnsi="HG丸ｺﾞｼｯｸM-PRO" w:hint="eastAsia"/>
          <w:sz w:val="21"/>
          <w:szCs w:val="21"/>
        </w:rPr>
        <w:t>バイナリファイルは、</w:t>
      </w:r>
    </w:p>
    <w:p w:rsidR="00CD43B2" w:rsidRDefault="00CD43B2" w:rsidP="006F760B">
      <w:pPr>
        <w:spacing w:after="200" w:line="0" w:lineRule="atLeast"/>
        <w:ind w:left="72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ラボラトリ・イクイップメント社の、MCAスペクトルと、ある程度互換</w:t>
      </w:r>
      <w:r>
        <w:rPr>
          <w:rFonts w:ascii="HG丸ｺﾞｼｯｸM-PRO" w:eastAsia="HG丸ｺﾞｼｯｸM-PRO" w:hAnsi="HG丸ｺﾞｼｯｸM-PRO" w:hint="eastAsia"/>
          <w:sz w:val="21"/>
          <w:szCs w:val="21"/>
        </w:rPr>
        <w:br/>
        <w:t>TNB</w:t>
      </w:r>
      <w:r w:rsidR="00585D19">
        <w:rPr>
          <w:rFonts w:ascii="HG丸ｺﾞｼｯｸM-PRO" w:eastAsia="HG丸ｺﾞｼｯｸM-PRO" w:hAnsi="HG丸ｺﾞｼｯｸM-PRO" w:hint="eastAsia"/>
          <w:sz w:val="21"/>
          <w:szCs w:val="21"/>
        </w:rPr>
        <w:t>工房のバイナリ形式です</w:t>
      </w:r>
      <w:r>
        <w:rPr>
          <w:rFonts w:ascii="HG丸ｺﾞｼｯｸM-PRO" w:eastAsia="HG丸ｺﾞｼｯｸM-PRO" w:hAnsi="HG丸ｺﾞｼｯｸM-PRO" w:hint="eastAsia"/>
          <w:sz w:val="21"/>
          <w:szCs w:val="21"/>
        </w:rPr>
        <w:t>。</w:t>
      </w:r>
    </w:p>
    <w:p w:rsidR="00CD43B2" w:rsidRDefault="00CD43B2" w:rsidP="006F760B">
      <w:pPr>
        <w:spacing w:after="200" w:line="0" w:lineRule="atLeast"/>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バイナリファイルは、先頭に1024バイトの、情報部分があります。</w:t>
      </w:r>
    </w:p>
    <w:p w:rsidR="00CD43B2" w:rsidRDefault="00CD43B2" w:rsidP="006F760B">
      <w:pPr>
        <w:spacing w:after="200" w:line="0" w:lineRule="atLeast"/>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それ以降は、INTERGER32 32ビット整数が、スペクトルサイズ分続きます。</w:t>
      </w:r>
    </w:p>
    <w:p w:rsidR="00CD43B2" w:rsidRDefault="00CD43B2" w:rsidP="00CD43B2">
      <w:pPr>
        <w:spacing w:after="200" w:line="276" w:lineRule="auto"/>
        <w:rPr>
          <w:rFonts w:ascii="HG丸ｺﾞｼｯｸM-PRO" w:eastAsia="HG丸ｺﾞｼｯｸM-PRO" w:hAnsi="HG丸ｺﾞｼｯｸM-PRO"/>
          <w:sz w:val="21"/>
          <w:szCs w:val="21"/>
        </w:rPr>
      </w:pPr>
    </w:p>
    <w:p w:rsidR="00CD43B2" w:rsidRPr="00CE0341" w:rsidRDefault="00CD43B2" w:rsidP="00CD43B2">
      <w:pPr>
        <w:pStyle w:val="30"/>
        <w:ind w:firstLineChars="100" w:firstLine="251"/>
      </w:pPr>
      <w:bookmarkStart w:id="27" w:name="_Toc153011851"/>
      <w:bookmarkStart w:id="28" w:name="_Toc193575778"/>
      <w:r>
        <w:rPr>
          <w:rFonts w:hint="eastAsia"/>
        </w:rPr>
        <w:t xml:space="preserve">9-1 </w:t>
      </w:r>
      <w:r>
        <w:rPr>
          <w:rFonts w:hint="eastAsia"/>
        </w:rPr>
        <w:t xml:space="preserve">バイナリ情報部分の形式　</w:t>
      </w:r>
      <w:r w:rsidR="006F760B">
        <w:rPr>
          <w:rFonts w:hint="eastAsia"/>
        </w:rPr>
        <w:t xml:space="preserve"> (PHA / MCS </w:t>
      </w:r>
      <w:r w:rsidR="006F760B">
        <w:rPr>
          <w:rFonts w:hint="eastAsia"/>
        </w:rPr>
        <w:t>共通</w:t>
      </w:r>
      <w:r>
        <w:rPr>
          <w:rFonts w:hint="eastAsia"/>
        </w:rPr>
        <w:t>)</w:t>
      </w:r>
      <w:bookmarkEnd w:id="27"/>
      <w:bookmarkEnd w:id="28"/>
    </w:p>
    <w:p w:rsidR="00CD43B2" w:rsidRPr="00C30403" w:rsidRDefault="00CD43B2" w:rsidP="00CD43B2">
      <w:pPr>
        <w:spacing w:after="200" w:line="276" w:lineRule="auto"/>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ab/>
        <w:t>c言語記述の構造体です。</w:t>
      </w:r>
      <w:r>
        <w:rPr>
          <w:rFonts w:ascii="HG丸ｺﾞｼｯｸM-PRO" w:eastAsia="HG丸ｺﾞｼｯｸM-PRO" w:hAnsi="HG丸ｺﾞｼｯｸM-PRO"/>
          <w:sz w:val="21"/>
          <w:szCs w:val="21"/>
        </w:rPr>
        <w:br/>
      </w:r>
      <w:r>
        <w:rPr>
          <w:rFonts w:ascii="HG丸ｺﾞｼｯｸM-PRO" w:eastAsia="HG丸ｺﾞｼｯｸM-PRO" w:hAnsi="HG丸ｺﾞｼｯｸM-PRO" w:hint="eastAsia"/>
          <w:sz w:val="21"/>
          <w:szCs w:val="21"/>
        </w:rPr>
        <w:tab/>
        <w:t>FORTRANの場合は、EQUIVALENCE分にて、各項目を等価あつかいにすることで</w:t>
      </w:r>
      <w:r>
        <w:rPr>
          <w:rFonts w:ascii="HG丸ｺﾞｼｯｸM-PRO" w:eastAsia="HG丸ｺﾞｼｯｸM-PRO" w:hAnsi="HG丸ｺﾞｼｯｸM-PRO"/>
          <w:sz w:val="21"/>
          <w:szCs w:val="21"/>
        </w:rPr>
        <w:br/>
      </w:r>
      <w:r>
        <w:rPr>
          <w:rFonts w:ascii="HG丸ｺﾞｼｯｸM-PRO" w:eastAsia="HG丸ｺﾞｼｯｸM-PRO" w:hAnsi="HG丸ｺﾞｼｯｸM-PRO" w:hint="eastAsia"/>
          <w:sz w:val="21"/>
          <w:szCs w:val="21"/>
        </w:rPr>
        <w:tab/>
        <w:t>レコード化して、読み出します。</w:t>
      </w:r>
      <w:r>
        <w:rPr>
          <w:rFonts w:ascii="HG丸ｺﾞｼｯｸM-PRO" w:eastAsia="HG丸ｺﾞｼｯｸM-PRO" w:hAnsi="HG丸ｺﾞｼｯｸM-PRO" w:hint="eastAsia"/>
          <w:sz w:val="21"/>
          <w:szCs w:val="21"/>
        </w:rPr>
        <w:br/>
      </w:r>
      <w:r>
        <w:rPr>
          <w:rFonts w:ascii="HG丸ｺﾞｼｯｸM-PRO" w:eastAsia="HG丸ｺﾞｼｯｸM-PRO" w:hAnsi="HG丸ｺﾞｼｯｸM-PRO" w:hint="eastAsia"/>
          <w:sz w:val="21"/>
          <w:szCs w:val="21"/>
        </w:rPr>
        <w:tab/>
        <w:t>自動測定の場合は、無条件で拡張子 .DATのバイナリデータを保存しますが、EXCEL等の</w:t>
      </w:r>
      <w:r>
        <w:rPr>
          <w:rFonts w:ascii="HG丸ｺﾞｼｯｸM-PRO" w:eastAsia="HG丸ｺﾞｼｯｸM-PRO" w:hAnsi="HG丸ｺﾞｼｯｸM-PRO"/>
          <w:sz w:val="21"/>
          <w:szCs w:val="21"/>
        </w:rPr>
        <w:br/>
      </w:r>
      <w:r>
        <w:rPr>
          <w:rFonts w:ascii="HG丸ｺﾞｼｯｸM-PRO" w:eastAsia="HG丸ｺﾞｼｯｸM-PRO" w:hAnsi="HG丸ｺﾞｼｯｸM-PRO" w:hint="eastAsia"/>
          <w:sz w:val="21"/>
          <w:szCs w:val="21"/>
        </w:rPr>
        <w:tab/>
        <w:t>ソフトで処理しやすいCSV形式を、追加で出力することもできます。</w:t>
      </w:r>
    </w:p>
    <w:p w:rsidR="00CD43B2" w:rsidRPr="00C30403" w:rsidRDefault="00CD43B2" w:rsidP="00CD43B2">
      <w:pPr>
        <w:spacing w:after="200" w:line="0" w:lineRule="atLeast"/>
        <w:ind w:leftChars="400" w:left="920"/>
        <w:rPr>
          <w:rFonts w:ascii="HG丸ｺﾞｼｯｸM-PRO" w:eastAsia="HG丸ｺﾞｼｯｸM-PRO" w:hAnsi="HG丸ｺﾞｼｯｸM-PRO"/>
          <w:sz w:val="18"/>
          <w:szCs w:val="21"/>
        </w:rPr>
      </w:pP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struct</w:t>
      </w:r>
      <w:proofErr w:type="spellEnd"/>
      <w:r w:rsidRPr="00C30403">
        <w:rPr>
          <w:rFonts w:ascii="HG丸ｺﾞｼｯｸM-PRO" w:eastAsia="HG丸ｺﾞｼｯｸM-PRO" w:hAnsi="HG丸ｺﾞｼｯｸM-PRO"/>
          <w:sz w:val="18"/>
          <w:szCs w:val="21"/>
        </w:rPr>
        <w:tab/>
        <w:t>{</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char</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eyecat</w:t>
      </w:r>
      <w:proofErr w:type="spellEnd"/>
      <w:r w:rsidRPr="00C30403">
        <w:rPr>
          <w:rFonts w:ascii="HG丸ｺﾞｼｯｸM-PRO" w:eastAsia="HG丸ｺﾞｼｯｸM-PRO" w:hAnsi="HG丸ｺﾞｼｯｸM-PRO"/>
          <w:sz w:val="18"/>
          <w:szCs w:val="21"/>
        </w:rPr>
        <w:t>[50];</w:t>
      </w:r>
      <w:r w:rsidRPr="00C30403">
        <w:rPr>
          <w:rFonts w:ascii="HG丸ｺﾞｼｯｸM-PRO" w:eastAsia="HG丸ｺﾞｼｯｸM-PRO" w:hAnsi="HG丸ｺﾞｼｯｸM-PRO"/>
          <w:sz w:val="18"/>
          <w:szCs w:val="21"/>
        </w:rPr>
        <w:tab/>
        <w:t xml:space="preserve">/* </w:t>
      </w:r>
      <w:proofErr w:type="spellStart"/>
      <w:r w:rsidRPr="00C30403">
        <w:rPr>
          <w:rFonts w:ascii="HG丸ｺﾞｼｯｸM-PRO" w:eastAsia="HG丸ｺﾞｼｯｸM-PRO" w:hAnsi="HG丸ｺﾞｼｯｸM-PRO"/>
          <w:sz w:val="18"/>
          <w:szCs w:val="21"/>
        </w:rPr>
        <w:t>Eyecatcher</w:t>
      </w:r>
      <w:proofErr w:type="spellEnd"/>
      <w:r w:rsidRPr="00C30403">
        <w:rPr>
          <w:rFonts w:ascii="HG丸ｺﾞｼｯｸM-PRO" w:eastAsia="HG丸ｺﾞｼｯｸM-PRO" w:hAnsi="HG丸ｺﾞｼｯｸM-PRO"/>
          <w:sz w:val="18"/>
          <w:szCs w:val="21"/>
        </w:rPr>
        <w:t>(N) Comment(O)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devno</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MCA No.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read_ofset</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t xml:space="preserve">/* Read </w:t>
      </w:r>
      <w:proofErr w:type="spellStart"/>
      <w:r w:rsidRPr="00C30403">
        <w:rPr>
          <w:rFonts w:ascii="HG丸ｺﾞｼｯｸM-PRO" w:eastAsia="HG丸ｺﾞｼｯｸM-PRO" w:hAnsi="HG丸ｺﾞｼｯｸM-PRO"/>
          <w:sz w:val="18"/>
          <w:szCs w:val="21"/>
        </w:rPr>
        <w:t>ofsset</w:t>
      </w:r>
      <w:proofErr w:type="spellEnd"/>
      <w:r w:rsidRPr="00C30403">
        <w:rPr>
          <w:rFonts w:ascii="HG丸ｺﾞｼｯｸM-PRO" w:eastAsia="HG丸ｺﾞｼｯｸM-PRO" w:hAnsi="HG丸ｺﾞｼｯｸM-PRO"/>
          <w:sz w:val="18"/>
          <w:szCs w:val="21"/>
        </w:rPr>
        <w:t>(O)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msize</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xml:space="preserve">/* MCA Size in </w:t>
      </w:r>
      <w:proofErr w:type="spellStart"/>
      <w:r w:rsidRPr="00C30403">
        <w:rPr>
          <w:rFonts w:ascii="HG丸ｺﾞｼｯｸM-PRO" w:eastAsia="HG丸ｺﾞｼｯｸM-PRO" w:hAnsi="HG丸ｺﾞｼｯｸM-PRO"/>
          <w:sz w:val="18"/>
          <w:szCs w:val="21"/>
        </w:rPr>
        <w:t>ch.</w:t>
      </w:r>
      <w:proofErr w:type="spellEnd"/>
      <w:r w:rsidRPr="00C30403">
        <w:rPr>
          <w:rFonts w:ascii="HG丸ｺﾞｼｯｸM-PRO" w:eastAsia="HG丸ｺﾞｼｯｸM-PRO" w:hAnsi="HG丸ｺﾞｼｯｸM-PRO"/>
          <w:sz w:val="18"/>
          <w:szCs w:val="21"/>
        </w:rPr>
        <w:t xml:space="preserve">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slicno</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for 2D slice No.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x_axis</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xml:space="preserve">/* X axis size in </w:t>
      </w:r>
      <w:proofErr w:type="spellStart"/>
      <w:r w:rsidRPr="00C30403">
        <w:rPr>
          <w:rFonts w:ascii="HG丸ｺﾞｼｯｸM-PRO" w:eastAsia="HG丸ｺﾞｼｯｸM-PRO" w:hAnsi="HG丸ｺﾞｼｯｸM-PRO"/>
          <w:sz w:val="18"/>
          <w:szCs w:val="21"/>
        </w:rPr>
        <w:t>ch.</w:t>
      </w:r>
      <w:proofErr w:type="spellEnd"/>
      <w:r w:rsidRPr="00C30403">
        <w:rPr>
          <w:rFonts w:ascii="HG丸ｺﾞｼｯｸM-PRO" w:eastAsia="HG丸ｺﾞｼｯｸM-PRO" w:hAnsi="HG丸ｺﾞｼｯｸM-PRO"/>
          <w:sz w:val="18"/>
          <w:szCs w:val="21"/>
        </w:rPr>
        <w:t xml:space="preserve">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y_axis</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xml:space="preserve">/* Y axis size in </w:t>
      </w:r>
      <w:proofErr w:type="spellStart"/>
      <w:r w:rsidRPr="00C30403">
        <w:rPr>
          <w:rFonts w:ascii="HG丸ｺﾞｼｯｸM-PRO" w:eastAsia="HG丸ｺﾞｼｯｸM-PRO" w:hAnsi="HG丸ｺﾞｼｯｸM-PRO"/>
          <w:sz w:val="18"/>
          <w:szCs w:val="21"/>
        </w:rPr>
        <w:t>ch.</w:t>
      </w:r>
      <w:proofErr w:type="spellEnd"/>
      <w:r w:rsidRPr="00C30403">
        <w:rPr>
          <w:rFonts w:ascii="HG丸ｺﾞｼｯｸM-PRO" w:eastAsia="HG丸ｺﾞｼｯｸM-PRO" w:hAnsi="HG丸ｺﾞｼｯｸM-PRO"/>
          <w:sz w:val="18"/>
          <w:szCs w:val="21"/>
        </w:rPr>
        <w:t xml:space="preserve">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c_time</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xml:space="preserve">/* </w:t>
      </w:r>
      <w:proofErr w:type="spellStart"/>
      <w:r w:rsidRPr="00C30403">
        <w:rPr>
          <w:rFonts w:ascii="HG丸ｺﾞｼｯｸM-PRO" w:eastAsia="HG丸ｺﾞｼｯｸM-PRO" w:hAnsi="HG丸ｺﾞｼｯｸM-PRO"/>
          <w:sz w:val="18"/>
          <w:szCs w:val="21"/>
        </w:rPr>
        <w:t>Coince</w:t>
      </w:r>
      <w:proofErr w:type="spellEnd"/>
      <w:r w:rsidRPr="00C30403">
        <w:rPr>
          <w:rFonts w:ascii="HG丸ｺﾞｼｯｸM-PRO" w:eastAsia="HG丸ｺﾞｼｯｸM-PRO" w:hAnsi="HG丸ｺﾞｼｯｸM-PRO"/>
          <w:sz w:val="18"/>
          <w:szCs w:val="21"/>
        </w:rPr>
        <w:t xml:space="preserve"> time  in </w:t>
      </w:r>
      <w:proofErr w:type="spellStart"/>
      <w:r w:rsidRPr="00C30403">
        <w:rPr>
          <w:rFonts w:ascii="HG丸ｺﾞｼｯｸM-PRO" w:eastAsia="HG丸ｺﾞｼｯｸM-PRO" w:hAnsi="HG丸ｺﾞｼｯｸM-PRO"/>
          <w:sz w:val="18"/>
          <w:szCs w:val="21"/>
        </w:rPr>
        <w:t>nsec</w:t>
      </w:r>
      <w:proofErr w:type="spellEnd"/>
      <w:r w:rsidRPr="00C30403">
        <w:rPr>
          <w:rFonts w:ascii="HG丸ｺﾞｼｯｸM-PRO" w:eastAsia="HG丸ｺﾞｼｯｸM-PRO" w:hAnsi="HG丸ｺﾞｼｯｸM-PRO"/>
          <w:sz w:val="18"/>
          <w:szCs w:val="21"/>
        </w:rPr>
        <w:t xml:space="preserve">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float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cala</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xml:space="preserve">/* a of Y = </w:t>
      </w:r>
      <w:proofErr w:type="spellStart"/>
      <w:r w:rsidRPr="00C30403">
        <w:rPr>
          <w:rFonts w:ascii="HG丸ｺﾞｼｯｸM-PRO" w:eastAsia="HG丸ｺﾞｼｯｸM-PRO" w:hAnsi="HG丸ｺﾞｼｯｸM-PRO"/>
          <w:sz w:val="18"/>
          <w:szCs w:val="21"/>
        </w:rPr>
        <w:t>aC</w:t>
      </w:r>
      <w:proofErr w:type="spellEnd"/>
      <w:r w:rsidRPr="00C30403">
        <w:rPr>
          <w:rFonts w:ascii="HG丸ｺﾞｼｯｸM-PRO" w:eastAsia="HG丸ｺﾞｼｯｸM-PRO" w:hAnsi="HG丸ｺﾞｼｯｸM-PRO"/>
          <w:sz w:val="18"/>
          <w:szCs w:val="21"/>
        </w:rPr>
        <w:t xml:space="preserve">**2 + </w:t>
      </w:r>
      <w:proofErr w:type="spellStart"/>
      <w:r w:rsidRPr="00C30403">
        <w:rPr>
          <w:rFonts w:ascii="HG丸ｺﾞｼｯｸM-PRO" w:eastAsia="HG丸ｺﾞｼｯｸM-PRO" w:hAnsi="HG丸ｺﾞｼｯｸM-PRO"/>
          <w:sz w:val="18"/>
          <w:szCs w:val="21"/>
        </w:rPr>
        <w:t>bX</w:t>
      </w:r>
      <w:proofErr w:type="spellEnd"/>
      <w:r w:rsidRPr="00C30403">
        <w:rPr>
          <w:rFonts w:ascii="HG丸ｺﾞｼｯｸM-PRO" w:eastAsia="HG丸ｺﾞｼｯｸM-PRO" w:hAnsi="HG丸ｺﾞｼｯｸM-PRO"/>
          <w:sz w:val="18"/>
          <w:szCs w:val="21"/>
        </w:rPr>
        <w:t xml:space="preserve"> + c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float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calb</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b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float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calc</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c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t>isotope;</w:t>
      </w:r>
      <w:r w:rsidRPr="00C30403">
        <w:rPr>
          <w:rFonts w:ascii="HG丸ｺﾞｼｯｸM-PRO" w:eastAsia="HG丸ｺﾞｼｯｸM-PRO" w:hAnsi="HG丸ｺﾞｼｯｸM-PRO"/>
          <w:sz w:val="18"/>
          <w:szCs w:val="21"/>
        </w:rPr>
        <w:tab/>
        <w:t>/* Isotope code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autoc</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auto or manual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t>year;</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YY of Collect date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t>month;</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MM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t>day;</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DD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t>week;</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Week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t>hour;</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Hour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t>min;</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Min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t>sec;</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Sec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t>roil[100];</w:t>
      </w:r>
      <w:r w:rsidRPr="00C30403">
        <w:rPr>
          <w:rFonts w:ascii="HG丸ｺﾞｼｯｸM-PRO" w:eastAsia="HG丸ｺﾞｼｯｸM-PRO" w:hAnsi="HG丸ｺﾞｼｯｸM-PRO"/>
          <w:sz w:val="18"/>
          <w:szCs w:val="21"/>
        </w:rPr>
        <w:tab/>
        <w:t>/* ROI LCH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roih</w:t>
      </w:r>
      <w:proofErr w:type="spellEnd"/>
      <w:r w:rsidRPr="00C30403">
        <w:rPr>
          <w:rFonts w:ascii="HG丸ｺﾞｼｯｸM-PRO" w:eastAsia="HG丸ｺﾞｼｯｸM-PRO" w:hAnsi="HG丸ｺﾞｼｯｸM-PRO"/>
          <w:sz w:val="18"/>
          <w:szCs w:val="21"/>
        </w:rPr>
        <w:t>[100];</w:t>
      </w:r>
      <w:r w:rsidRPr="00C30403">
        <w:rPr>
          <w:rFonts w:ascii="HG丸ｺﾞｼｯｸM-PRO" w:eastAsia="HG丸ｺﾞｼｯｸM-PRO" w:hAnsi="HG丸ｺﾞｼｯｸM-PRO"/>
          <w:sz w:val="18"/>
          <w:szCs w:val="21"/>
        </w:rPr>
        <w:tab/>
        <w:t>/* ROI HCH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roicor</w:t>
      </w:r>
      <w:proofErr w:type="spellEnd"/>
      <w:r w:rsidRPr="00C30403">
        <w:rPr>
          <w:rFonts w:ascii="HG丸ｺﾞｼｯｸM-PRO" w:eastAsia="HG丸ｺﾞｼｯｸM-PRO" w:hAnsi="HG丸ｺﾞｼｯｸM-PRO"/>
          <w:sz w:val="18"/>
          <w:szCs w:val="21"/>
        </w:rPr>
        <w:t>[100];</w:t>
      </w:r>
      <w:r w:rsidRPr="00C30403">
        <w:rPr>
          <w:rFonts w:ascii="HG丸ｺﾞｼｯｸM-PRO" w:eastAsia="HG丸ｺﾞｼｯｸM-PRO" w:hAnsi="HG丸ｺﾞｼｯｸM-PRO"/>
          <w:sz w:val="18"/>
          <w:szCs w:val="21"/>
        </w:rPr>
        <w:tab/>
        <w:t>/* ROI color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t>mode;</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PHA = 0 MCS = 1 ROIMCS = 2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tunit</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MCS time unit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t>dowel;</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MCS dowel time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rorl</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xml:space="preserve">/* Real or Live time </w:t>
      </w:r>
      <w:proofErr w:type="spellStart"/>
      <w:r w:rsidRPr="00C30403">
        <w:rPr>
          <w:rFonts w:ascii="HG丸ｺﾞｼｯｸM-PRO" w:eastAsia="HG丸ｺﾞｼｯｸM-PRO" w:hAnsi="HG丸ｺﾞｼｯｸM-PRO"/>
          <w:sz w:val="18"/>
          <w:szCs w:val="21"/>
        </w:rPr>
        <w:t>sw</w:t>
      </w:r>
      <w:proofErr w:type="spellEnd"/>
      <w:r w:rsidRPr="00C30403">
        <w:rPr>
          <w:rFonts w:ascii="HG丸ｺﾞｼｯｸM-PRO" w:eastAsia="HG丸ｺﾞｼｯｸM-PRO" w:hAnsi="HG丸ｺﾞｼｯｸM-PRO"/>
          <w:sz w:val="18"/>
          <w:szCs w:val="21"/>
        </w:rPr>
        <w:t xml:space="preserve">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lastRenderedPageBreak/>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acqon</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MCA busy flag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int</w:t>
      </w:r>
      <w:proofErr w:type="spellEnd"/>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ptime</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preset time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int</w:t>
      </w:r>
      <w:proofErr w:type="spellEnd"/>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pcount</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preset count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int</w:t>
      </w:r>
      <w:proofErr w:type="spellEnd"/>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ltime</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Live Time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int</w:t>
      </w:r>
      <w:proofErr w:type="spellEnd"/>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rtime</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Real Time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xml:space="preserve">/* Display </w:t>
      </w:r>
      <w:proofErr w:type="spellStart"/>
      <w:r w:rsidRPr="00C30403">
        <w:rPr>
          <w:rFonts w:ascii="HG丸ｺﾞｼｯｸM-PRO" w:eastAsia="HG丸ｺﾞｼｯｸM-PRO" w:hAnsi="HG丸ｺﾞｼｯｸM-PRO"/>
          <w:sz w:val="18"/>
          <w:szCs w:val="21"/>
        </w:rPr>
        <w:t>Infomation</w:t>
      </w:r>
      <w:proofErr w:type="spellEnd"/>
      <w:r w:rsidRPr="00C30403">
        <w:rPr>
          <w:rFonts w:ascii="HG丸ｺﾞｼｯｸM-PRO" w:eastAsia="HG丸ｺﾞｼｯｸM-PRO" w:hAnsi="HG丸ｺﾞｼｯｸM-PRO"/>
          <w:sz w:val="18"/>
          <w:szCs w:val="21"/>
        </w:rPr>
        <w:t xml:space="preserve"> */</w:t>
      </w:r>
    </w:p>
    <w:p w:rsidR="00CD43B2" w:rsidRPr="00C30403" w:rsidRDefault="00CD43B2" w:rsidP="00CD43B2">
      <w:pPr>
        <w:spacing w:after="200" w:line="0" w:lineRule="atLeast"/>
        <w:ind w:leftChars="400" w:left="920"/>
        <w:rPr>
          <w:rFonts w:ascii="HG丸ｺﾞｼｯｸM-PRO" w:eastAsia="HG丸ｺﾞｼｯｸM-PRO" w:hAnsi="HG丸ｺﾞｼｯｸM-PRO"/>
          <w:sz w:val="18"/>
          <w:szCs w:val="21"/>
        </w:rPr>
      </w:pPr>
    </w:p>
    <w:p w:rsidR="00CD43B2" w:rsidRDefault="00CD43B2" w:rsidP="00CD43B2">
      <w:pPr>
        <w:spacing w:after="200" w:line="0" w:lineRule="atLeast"/>
        <w:ind w:leftChars="400" w:left="920"/>
        <w:rPr>
          <w:rFonts w:ascii="HG丸ｺﾞｼｯｸM-PRO" w:eastAsia="HG丸ｺﾞｼｯｸM-PRO" w:hAnsi="HG丸ｺﾞｼｯｸM-PRO"/>
          <w:sz w:val="21"/>
          <w:szCs w:val="21"/>
        </w:rPr>
      </w:pP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xorg</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x origin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yorg</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y origin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xsize</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x axis display dot size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ysize</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y axis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t>color;</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xml:space="preserve">/* </w:t>
      </w:r>
      <w:proofErr w:type="spellStart"/>
      <w:r w:rsidRPr="00C30403">
        <w:rPr>
          <w:rFonts w:ascii="HG丸ｺﾞｼｯｸM-PRO" w:eastAsia="HG丸ｺﾞｼｯｸM-PRO" w:hAnsi="HG丸ｺﾞｼｯｸM-PRO"/>
          <w:sz w:val="18"/>
          <w:szCs w:val="21"/>
        </w:rPr>
        <w:t>spectrumn</w:t>
      </w:r>
      <w:proofErr w:type="spellEnd"/>
      <w:r w:rsidRPr="00C30403">
        <w:rPr>
          <w:rFonts w:ascii="HG丸ｺﾞｼｯｸM-PRO" w:eastAsia="HG丸ｺﾞｼｯｸM-PRO" w:hAnsi="HG丸ｺﾞｼｯｸM-PRO"/>
          <w:sz w:val="18"/>
          <w:szCs w:val="21"/>
        </w:rPr>
        <w:t xml:space="preserve"> color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vfs</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display vertical scale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newcur</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current cursor position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oldcur</w:t>
      </w:r>
      <w:proofErr w:type="spellEnd"/>
      <w:r w:rsidRPr="00C30403">
        <w:rPr>
          <w:rFonts w:ascii="HG丸ｺﾞｼｯｸM-PRO" w:eastAsia="HG丸ｺﾞｼｯｸM-PRO" w:hAnsi="HG丸ｺﾞｼｯｸM-PRO"/>
          <w:sz w:val="18"/>
          <w:szCs w:val="21"/>
        </w:rPr>
        <w:t>[8];</w:t>
      </w:r>
      <w:r w:rsidRPr="00C30403">
        <w:rPr>
          <w:rFonts w:ascii="HG丸ｺﾞｼｯｸM-PRO" w:eastAsia="HG丸ｺﾞｼｯｸM-PRO" w:hAnsi="HG丸ｺﾞｼｯｸM-PRO"/>
          <w:sz w:val="18"/>
          <w:szCs w:val="21"/>
        </w:rPr>
        <w:tab/>
        <w:t>/* old cursor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t>comp;</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xml:space="preserve">/* </w:t>
      </w:r>
      <w:proofErr w:type="spellStart"/>
      <w:r w:rsidRPr="00C30403">
        <w:rPr>
          <w:rFonts w:ascii="HG丸ｺﾞｼｯｸM-PRO" w:eastAsia="HG丸ｺﾞｼｯｸM-PRO" w:hAnsi="HG丸ｺﾞｼｯｸM-PRO"/>
          <w:sz w:val="18"/>
          <w:szCs w:val="21"/>
        </w:rPr>
        <w:t>spectrumn</w:t>
      </w:r>
      <w:proofErr w:type="spellEnd"/>
      <w:r w:rsidRPr="00C30403">
        <w:rPr>
          <w:rFonts w:ascii="HG丸ｺﾞｼｯｸM-PRO" w:eastAsia="HG丸ｺﾞｼｯｸM-PRO" w:hAnsi="HG丸ｺﾞｼｯｸM-PRO"/>
          <w:sz w:val="18"/>
          <w:szCs w:val="21"/>
        </w:rPr>
        <w:t xml:space="preserve"> </w:t>
      </w:r>
      <w:proofErr w:type="spellStart"/>
      <w:r w:rsidRPr="00C30403">
        <w:rPr>
          <w:rFonts w:ascii="HG丸ｺﾞｼｯｸM-PRO" w:eastAsia="HG丸ｺﾞｼｯｸM-PRO" w:hAnsi="HG丸ｺﾞｼｯｸM-PRO"/>
          <w:sz w:val="18"/>
          <w:szCs w:val="21"/>
        </w:rPr>
        <w:t>comprees</w:t>
      </w:r>
      <w:proofErr w:type="spellEnd"/>
      <w:r w:rsidRPr="00C30403">
        <w:rPr>
          <w:rFonts w:ascii="HG丸ｺﾞｼｯｸM-PRO" w:eastAsia="HG丸ｺﾞｼｯｸM-PRO" w:hAnsi="HG丸ｺﾞｼｯｸM-PRO"/>
          <w:sz w:val="18"/>
          <w:szCs w:val="21"/>
        </w:rPr>
        <w:t xml:space="preserve"> </w:t>
      </w:r>
      <w:proofErr w:type="spellStart"/>
      <w:r w:rsidRPr="00C30403">
        <w:rPr>
          <w:rFonts w:ascii="HG丸ｺﾞｼｯｸM-PRO" w:eastAsia="HG丸ｺﾞｼｯｸM-PRO" w:hAnsi="HG丸ｺﾞｼｯｸM-PRO"/>
          <w:sz w:val="18"/>
          <w:szCs w:val="21"/>
        </w:rPr>
        <w:t>sw</w:t>
      </w:r>
      <w:proofErr w:type="spellEnd"/>
      <w:r w:rsidRPr="00C30403">
        <w:rPr>
          <w:rFonts w:ascii="HG丸ｺﾞｼｯｸM-PRO" w:eastAsia="HG丸ｺﾞｼｯｸM-PRO" w:hAnsi="HG丸ｺﾞｼｯｸM-PRO"/>
          <w:sz w:val="18"/>
          <w:szCs w:val="21"/>
        </w:rPr>
        <w:t xml:space="preserve">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ovroff</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overlap offset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t>wind;</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window LCH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whigh</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window HCH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expf</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Expansion factor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roion</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xml:space="preserve">/* ROI display </w:t>
      </w:r>
      <w:proofErr w:type="spellStart"/>
      <w:r w:rsidRPr="00C30403">
        <w:rPr>
          <w:rFonts w:ascii="HG丸ｺﾞｼｯｸM-PRO" w:eastAsia="HG丸ｺﾞｼｯｸM-PRO" w:hAnsi="HG丸ｺﾞｼｯｸM-PRO"/>
          <w:sz w:val="18"/>
          <w:szCs w:val="21"/>
        </w:rPr>
        <w:t>sw</w:t>
      </w:r>
      <w:proofErr w:type="spellEnd"/>
      <w:r w:rsidRPr="00C30403">
        <w:rPr>
          <w:rFonts w:ascii="HG丸ｺﾞｼｯｸM-PRO" w:eastAsia="HG丸ｺﾞｼｯｸM-PRO" w:hAnsi="HG丸ｺﾞｼｯｸM-PRO"/>
          <w:sz w:val="18"/>
          <w:szCs w:val="21"/>
        </w:rPr>
        <w:t xml:space="preserve">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frmon</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xml:space="preserve">/* Frame display </w:t>
      </w:r>
      <w:proofErr w:type="spellStart"/>
      <w:r w:rsidRPr="00C30403">
        <w:rPr>
          <w:rFonts w:ascii="HG丸ｺﾞｼｯｸM-PRO" w:eastAsia="HG丸ｺﾞｼｯｸM-PRO" w:hAnsi="HG丸ｺﾞｼｯｸM-PRO"/>
          <w:sz w:val="18"/>
          <w:szCs w:val="21"/>
        </w:rPr>
        <w:t>sw</w:t>
      </w:r>
      <w:proofErr w:type="spellEnd"/>
      <w:r w:rsidRPr="00C30403">
        <w:rPr>
          <w:rFonts w:ascii="HG丸ｺﾞｼｯｸM-PRO" w:eastAsia="HG丸ｺﾞｼｯｸM-PRO" w:hAnsi="HG丸ｺﾞｼｯｸM-PRO"/>
          <w:sz w:val="18"/>
          <w:szCs w:val="21"/>
        </w:rPr>
        <w:t xml:space="preserve">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autovfs</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t xml:space="preserve">/* Auto scale </w:t>
      </w:r>
      <w:proofErr w:type="spellStart"/>
      <w:r w:rsidRPr="00C30403">
        <w:rPr>
          <w:rFonts w:ascii="HG丸ｺﾞｼｯｸM-PRO" w:eastAsia="HG丸ｺﾞｼｯｸM-PRO" w:hAnsi="HG丸ｺﾞｼｯｸM-PRO"/>
          <w:sz w:val="18"/>
          <w:szCs w:val="21"/>
        </w:rPr>
        <w:t>sw</w:t>
      </w:r>
      <w:proofErr w:type="spellEnd"/>
      <w:r w:rsidRPr="00C30403">
        <w:rPr>
          <w:rFonts w:ascii="HG丸ｺﾞｼｯｸM-PRO" w:eastAsia="HG丸ｺﾞｼｯｸM-PRO" w:hAnsi="HG丸ｺﾞｼｯｸM-PRO"/>
          <w:sz w:val="18"/>
          <w:szCs w:val="21"/>
        </w:rPr>
        <w:t xml:space="preserve"> */</w:t>
      </w:r>
      <w:r>
        <w:rPr>
          <w:rFonts w:ascii="HG丸ｺﾞｼｯｸM-PRO" w:eastAsia="HG丸ｺﾞｼｯｸM-PRO" w:hAnsi="HG丸ｺﾞｼｯｸM-PRO" w:hint="eastAsia"/>
          <w:sz w:val="18"/>
          <w:szCs w:val="21"/>
        </w:rPr>
        <w:br/>
      </w:r>
      <w:r>
        <w:rPr>
          <w:rFonts w:ascii="HG丸ｺﾞｼｯｸM-PRO" w:eastAsia="HG丸ｺﾞｼｯｸM-PRO" w:hAnsi="HG丸ｺﾞｼｯｸM-PRO" w:hint="eastAsia"/>
          <w:sz w:val="18"/>
          <w:szCs w:val="21"/>
        </w:rPr>
        <w:tab/>
      </w:r>
      <w:r w:rsidRPr="00C30403">
        <w:rPr>
          <w:rFonts w:ascii="HG丸ｺﾞｼｯｸM-PRO" w:eastAsia="HG丸ｺﾞｼｯｸM-PRO" w:hAnsi="HG丸ｺﾞｼｯｸM-PRO"/>
          <w:sz w:val="18"/>
          <w:szCs w:val="21"/>
        </w:rPr>
        <w:tab/>
        <w:t>char</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cunit</w:t>
      </w:r>
      <w:proofErr w:type="spellEnd"/>
      <w:r w:rsidRPr="00C30403">
        <w:rPr>
          <w:rFonts w:ascii="HG丸ｺﾞｼｯｸM-PRO" w:eastAsia="HG丸ｺﾞｼｯｸM-PRO" w:hAnsi="HG丸ｺﾞｼｯｸM-PRO"/>
          <w:sz w:val="18"/>
          <w:szCs w:val="21"/>
        </w:rPr>
        <w:t>[8];</w:t>
      </w:r>
      <w:r w:rsidRPr="00C30403">
        <w:rPr>
          <w:rFonts w:ascii="HG丸ｺﾞｼｯｸM-PRO" w:eastAsia="HG丸ｺﾞｼｯｸM-PRO" w:hAnsi="HG丸ｺﾞｼｯｸM-PRO"/>
          <w:sz w:val="18"/>
          <w:szCs w:val="21"/>
        </w:rPr>
        <w:tab/>
        <w:t xml:space="preserve">/* Energy unit </w:t>
      </w:r>
      <w:proofErr w:type="spellStart"/>
      <w:r w:rsidRPr="00C30403">
        <w:rPr>
          <w:rFonts w:ascii="HG丸ｺﾞｼｯｸM-PRO" w:eastAsia="HG丸ｺﾞｼｯｸM-PRO" w:hAnsi="HG丸ｺﾞｼｯｸM-PRO"/>
          <w:sz w:val="18"/>
          <w:szCs w:val="21"/>
        </w:rPr>
        <w:t>keV</w:t>
      </w:r>
      <w:proofErr w:type="spellEnd"/>
      <w:r w:rsidRPr="00C30403">
        <w:rPr>
          <w:rFonts w:ascii="HG丸ｺﾞｼｯｸM-PRO" w:eastAsia="HG丸ｺﾞｼｯｸM-PRO" w:hAnsi="HG丸ｺﾞｼｯｸM-PRO"/>
          <w:sz w:val="18"/>
          <w:szCs w:val="21"/>
        </w:rPr>
        <w:t xml:space="preserve"> </w:t>
      </w:r>
      <w:proofErr w:type="spellStart"/>
      <w:r w:rsidRPr="00C30403">
        <w:rPr>
          <w:rFonts w:ascii="HG丸ｺﾞｼｯｸM-PRO" w:eastAsia="HG丸ｺﾞｼｯｸM-PRO" w:hAnsi="HG丸ｺﾞｼｯｸM-PRO"/>
          <w:sz w:val="18"/>
          <w:szCs w:val="21"/>
        </w:rPr>
        <w:t>msec</w:t>
      </w:r>
      <w:proofErr w:type="spellEnd"/>
      <w:r w:rsidRPr="00C30403">
        <w:rPr>
          <w:rFonts w:ascii="HG丸ｺﾞｼｯｸM-PRO" w:eastAsia="HG丸ｺﾞｼｯｸM-PRO" w:hAnsi="HG丸ｺﾞｼｯｸM-PRO"/>
          <w:sz w:val="18"/>
          <w:szCs w:val="21"/>
        </w:rPr>
        <w:t xml:space="preserve"> </w:t>
      </w:r>
      <w:proofErr w:type="spellStart"/>
      <w:r w:rsidRPr="00C30403">
        <w:rPr>
          <w:rFonts w:ascii="HG丸ｺﾞｼｯｸM-PRO" w:eastAsia="HG丸ｺﾞｼｯｸM-PRO" w:hAnsi="HG丸ｺﾞｼｯｸM-PRO"/>
          <w:sz w:val="18"/>
          <w:szCs w:val="21"/>
        </w:rPr>
        <w:t>etc</w:t>
      </w:r>
      <w:proofErr w:type="spellEnd"/>
      <w:r w:rsidRPr="00C30403">
        <w:rPr>
          <w:rFonts w:ascii="HG丸ｺﾞｼｯｸM-PRO" w:eastAsia="HG丸ｺﾞｼｯｸM-PRO" w:hAnsi="HG丸ｺﾞｼｯｸM-PRO"/>
          <w:sz w:val="18"/>
          <w:szCs w:val="21"/>
        </w:rPr>
        <w:t xml:space="preserve">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char</w:t>
      </w:r>
      <w:r w:rsidRPr="00C30403">
        <w:rPr>
          <w:rFonts w:ascii="HG丸ｺﾞｼｯｸM-PRO" w:eastAsia="HG丸ｺﾞｼｯｸM-PRO" w:hAnsi="HG丸ｺﾞｼｯｸM-PRO"/>
          <w:sz w:val="18"/>
          <w:szCs w:val="21"/>
        </w:rPr>
        <w:tab/>
        <w:t>label1[32];</w:t>
      </w:r>
      <w:r w:rsidRPr="00C30403">
        <w:rPr>
          <w:rFonts w:ascii="HG丸ｺﾞｼｯｸM-PRO" w:eastAsia="HG丸ｺﾞｼｯｸM-PRO" w:hAnsi="HG丸ｺﾞｼｯｸM-PRO"/>
          <w:sz w:val="18"/>
          <w:szCs w:val="21"/>
        </w:rPr>
        <w:tab/>
        <w:t xml:space="preserve">/* </w:t>
      </w:r>
      <w:proofErr w:type="spellStart"/>
      <w:r w:rsidRPr="00C30403">
        <w:rPr>
          <w:rFonts w:ascii="HG丸ｺﾞｼｯｸM-PRO" w:eastAsia="HG丸ｺﾞｼｯｸM-PRO" w:hAnsi="HG丸ｺﾞｼｯｸM-PRO"/>
          <w:sz w:val="18"/>
          <w:szCs w:val="21"/>
        </w:rPr>
        <w:t>Spectrumn</w:t>
      </w:r>
      <w:proofErr w:type="spellEnd"/>
      <w:r w:rsidRPr="00C30403">
        <w:rPr>
          <w:rFonts w:ascii="HG丸ｺﾞｼｯｸM-PRO" w:eastAsia="HG丸ｺﾞｼｯｸM-PRO" w:hAnsi="HG丸ｺﾞｼｯｸM-PRO"/>
          <w:sz w:val="18"/>
          <w:szCs w:val="21"/>
        </w:rPr>
        <w:t xml:space="preserve"> comment 1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char</w:t>
      </w:r>
      <w:r w:rsidRPr="00C30403">
        <w:rPr>
          <w:rFonts w:ascii="HG丸ｺﾞｼｯｸM-PRO" w:eastAsia="HG丸ｺﾞｼｯｸM-PRO" w:hAnsi="HG丸ｺﾞｼｯｸM-PRO"/>
          <w:sz w:val="18"/>
          <w:szCs w:val="21"/>
        </w:rPr>
        <w:tab/>
        <w:t>label2[32];</w:t>
      </w:r>
      <w:r w:rsidRPr="00C30403">
        <w:rPr>
          <w:rFonts w:ascii="HG丸ｺﾞｼｯｸM-PRO" w:eastAsia="HG丸ｺﾞｼｯｸM-PRO" w:hAnsi="HG丸ｺﾞｼｯｸM-PRO"/>
          <w:sz w:val="18"/>
          <w:szCs w:val="21"/>
        </w:rPr>
        <w:tab/>
        <w:t xml:space="preserve">/* </w:t>
      </w:r>
      <w:proofErr w:type="spellStart"/>
      <w:r w:rsidRPr="00C30403">
        <w:rPr>
          <w:rFonts w:ascii="HG丸ｺﾞｼｯｸM-PRO" w:eastAsia="HG丸ｺﾞｼｯｸM-PRO" w:hAnsi="HG丸ｺﾞｼｯｸM-PRO"/>
          <w:sz w:val="18"/>
          <w:szCs w:val="21"/>
        </w:rPr>
        <w:t>Spectrumn</w:t>
      </w:r>
      <w:proofErr w:type="spellEnd"/>
      <w:r w:rsidRPr="00C30403">
        <w:rPr>
          <w:rFonts w:ascii="HG丸ｺﾞｼｯｸM-PRO" w:eastAsia="HG丸ｺﾞｼｯｸM-PRO" w:hAnsi="HG丸ｺﾞｼｯｸM-PRO"/>
          <w:sz w:val="18"/>
          <w:szCs w:val="21"/>
        </w:rPr>
        <w:t xml:space="preserve"> comment 2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float</w:t>
      </w:r>
      <w:r w:rsidRPr="00C30403">
        <w:rPr>
          <w:rFonts w:ascii="HG丸ｺﾞｼｯｸM-PRO" w:eastAsia="HG丸ｺﾞｼｯｸM-PRO" w:hAnsi="HG丸ｺﾞｼｯｸM-PRO"/>
          <w:sz w:val="18"/>
          <w:szCs w:val="21"/>
        </w:rPr>
        <w:tab/>
        <w:t>sense;</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sensitivity factor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fwhm</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xml:space="preserve">/* estimate </w:t>
      </w:r>
      <w:proofErr w:type="spellStart"/>
      <w:r w:rsidRPr="00C30403">
        <w:rPr>
          <w:rFonts w:ascii="HG丸ｺﾞｼｯｸM-PRO" w:eastAsia="HG丸ｺﾞｼｯｸM-PRO" w:hAnsi="HG丸ｺﾞｼｯｸM-PRO"/>
          <w:sz w:val="18"/>
          <w:szCs w:val="21"/>
        </w:rPr>
        <w:t>fwhm</w:t>
      </w:r>
      <w:proofErr w:type="spellEnd"/>
      <w:r w:rsidRPr="00C30403">
        <w:rPr>
          <w:rFonts w:ascii="HG丸ｺﾞｼｯｸM-PRO" w:eastAsia="HG丸ｺﾞｼｯｸM-PRO" w:hAnsi="HG丸ｺﾞｼｯｸM-PRO"/>
          <w:sz w:val="18"/>
          <w:szCs w:val="21"/>
        </w:rPr>
        <w:t xml:space="preserve">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t>start;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xml:space="preserve">/* </w:t>
      </w:r>
      <w:proofErr w:type="spellStart"/>
      <w:r w:rsidRPr="00C30403">
        <w:rPr>
          <w:rFonts w:ascii="HG丸ｺﾞｼｯｸM-PRO" w:eastAsia="HG丸ｺﾞｼｯｸM-PRO" w:hAnsi="HG丸ｺﾞｼｯｸM-PRO"/>
          <w:sz w:val="18"/>
          <w:szCs w:val="21"/>
        </w:rPr>
        <w:t>peaksearch</w:t>
      </w:r>
      <w:proofErr w:type="spellEnd"/>
      <w:r w:rsidRPr="00C30403">
        <w:rPr>
          <w:rFonts w:ascii="HG丸ｺﾞｼｯｸM-PRO" w:eastAsia="HG丸ｺﾞｼｯｸM-PRO" w:hAnsi="HG丸ｺﾞｼｯｸM-PRO"/>
          <w:sz w:val="18"/>
          <w:szCs w:val="21"/>
        </w:rPr>
        <w:t xml:space="preserve"> start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t>stop;</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xml:space="preserve">/* end of </w:t>
      </w:r>
      <w:proofErr w:type="spellStart"/>
      <w:r w:rsidRPr="00C30403">
        <w:rPr>
          <w:rFonts w:ascii="HG丸ｺﾞｼｯｸM-PRO" w:eastAsia="HG丸ｺﾞｼｯｸM-PRO" w:hAnsi="HG丸ｺﾞｼｯｸM-PRO"/>
          <w:sz w:val="18"/>
          <w:szCs w:val="21"/>
        </w:rPr>
        <w:t>ch</w:t>
      </w:r>
      <w:proofErr w:type="spellEnd"/>
      <w:r w:rsidRPr="00C30403">
        <w:rPr>
          <w:rFonts w:ascii="HG丸ｺﾞｼｯｸM-PRO" w:eastAsia="HG丸ｺﾞｼｯｸM-PRO" w:hAnsi="HG丸ｺﾞｼｯｸM-PRO"/>
          <w:sz w:val="18"/>
          <w:szCs w:val="21"/>
        </w:rPr>
        <w:t xml:space="preserve">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t>rec;</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xml:space="preserve">/* Peak recognize </w:t>
      </w:r>
      <w:proofErr w:type="spellStart"/>
      <w:r w:rsidRPr="00C30403">
        <w:rPr>
          <w:rFonts w:ascii="HG丸ｺﾞｼｯｸM-PRO" w:eastAsia="HG丸ｺﾞｼｯｸM-PRO" w:hAnsi="HG丸ｺﾞｼｯｸM-PRO"/>
          <w:sz w:val="18"/>
          <w:szCs w:val="21"/>
        </w:rPr>
        <w:t>ch</w:t>
      </w:r>
      <w:proofErr w:type="spellEnd"/>
      <w:r w:rsidRPr="00C30403">
        <w:rPr>
          <w:rFonts w:ascii="HG丸ｺﾞｼｯｸM-PRO" w:eastAsia="HG丸ｺﾞｼｯｸM-PRO" w:hAnsi="HG丸ｺﾞｼｯｸM-PRO"/>
          <w:sz w:val="18"/>
          <w:szCs w:val="21"/>
        </w:rPr>
        <w:t xml:space="preserve">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maxp</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Max peak buffer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t>opt;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xml:space="preserve">/* Option </w:t>
      </w:r>
      <w:proofErr w:type="spellStart"/>
      <w:r w:rsidRPr="00C30403">
        <w:rPr>
          <w:rFonts w:ascii="HG丸ｺﾞｼｯｸM-PRO" w:eastAsia="HG丸ｺﾞｼｯｸM-PRO" w:hAnsi="HG丸ｺﾞｼｯｸM-PRO"/>
          <w:sz w:val="18"/>
          <w:szCs w:val="21"/>
        </w:rPr>
        <w:t>sw</w:t>
      </w:r>
      <w:proofErr w:type="spellEnd"/>
      <w:r w:rsidRPr="00C30403">
        <w:rPr>
          <w:rFonts w:ascii="HG丸ｺﾞｼｯｸM-PRO" w:eastAsia="HG丸ｺﾞｼｯｸM-PRO" w:hAnsi="HG丸ｺﾞｼｯｸM-PRO"/>
          <w:sz w:val="18"/>
          <w:szCs w:val="21"/>
        </w:rPr>
        <w:t xml:space="preserve">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fwin</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Filter width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float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fwa</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 xml:space="preserve">/* </w:t>
      </w:r>
      <w:proofErr w:type="spellStart"/>
      <w:r w:rsidRPr="00C30403">
        <w:rPr>
          <w:rFonts w:ascii="HG丸ｺﾞｼｯｸM-PRO" w:eastAsia="HG丸ｺﾞｼｯｸM-PRO" w:hAnsi="HG丸ｺﾞｼｯｸM-PRO"/>
          <w:sz w:val="18"/>
          <w:szCs w:val="21"/>
        </w:rPr>
        <w:t>fwhm</w:t>
      </w:r>
      <w:proofErr w:type="spellEnd"/>
      <w:r w:rsidRPr="00C30403">
        <w:rPr>
          <w:rFonts w:ascii="HG丸ｺﾞｼｯｸM-PRO" w:eastAsia="HG丸ｺﾞｼｯｸM-PRO" w:hAnsi="HG丸ｺﾞｼｯｸM-PRO"/>
          <w:sz w:val="18"/>
          <w:szCs w:val="21"/>
        </w:rPr>
        <w:t xml:space="preserve"> </w:t>
      </w:r>
      <w:proofErr w:type="spellStart"/>
      <w:r w:rsidRPr="00C30403">
        <w:rPr>
          <w:rFonts w:ascii="HG丸ｺﾞｼｯｸM-PRO" w:eastAsia="HG丸ｺﾞｼｯｸM-PRO" w:hAnsi="HG丸ｺﾞｼｯｸM-PRO"/>
          <w:sz w:val="18"/>
          <w:szCs w:val="21"/>
        </w:rPr>
        <w:t>calib</w:t>
      </w:r>
      <w:proofErr w:type="spellEnd"/>
      <w:r w:rsidRPr="00C30403">
        <w:rPr>
          <w:rFonts w:ascii="HG丸ｺﾞｼｯｸM-PRO" w:eastAsia="HG丸ｺﾞｼｯｸM-PRO" w:hAnsi="HG丸ｺﾞｼｯｸM-PRO"/>
          <w:sz w:val="18"/>
          <w:szCs w:val="21"/>
        </w:rPr>
        <w:t xml:space="preserve"> */</w:t>
      </w:r>
      <w:r>
        <w:rPr>
          <w:rFonts w:ascii="HG丸ｺﾞｼｯｸM-PRO" w:eastAsia="HG丸ｺﾞｼｯｸM-PRO" w:hAnsi="HG丸ｺﾞｼｯｸM-PRO" w:hint="eastAsia"/>
          <w:sz w:val="18"/>
          <w:szCs w:val="21"/>
        </w:rPr>
        <w:br/>
      </w:r>
      <w:r>
        <w:rPr>
          <w:rFonts w:ascii="HG丸ｺﾞｼｯｸM-PRO" w:eastAsia="HG丸ｺﾞｼｯｸM-PRO" w:hAnsi="HG丸ｺﾞｼｯｸM-PRO"/>
          <w:sz w:val="18"/>
          <w:szCs w:val="21"/>
        </w:rPr>
        <w:tab/>
      </w:r>
      <w:r>
        <w:rPr>
          <w:rFonts w:ascii="HG丸ｺﾞｼｯｸM-PRO" w:eastAsia="HG丸ｺﾞｼｯｸM-PRO" w:hAnsi="HG丸ｺﾞｼｯｸM-PRO"/>
          <w:sz w:val="18"/>
          <w:szCs w:val="21"/>
        </w:rPr>
        <w:tab/>
        <w:t>float</w:t>
      </w:r>
      <w:r>
        <w:rPr>
          <w:rFonts w:ascii="HG丸ｺﾞｼｯｸM-PRO" w:eastAsia="HG丸ｺﾞｼｯｸM-PRO" w:hAnsi="HG丸ｺﾞｼｯｸM-PRO"/>
          <w:sz w:val="18"/>
          <w:szCs w:val="21"/>
        </w:rPr>
        <w:tab/>
      </w:r>
      <w:proofErr w:type="spellStart"/>
      <w:r>
        <w:rPr>
          <w:rFonts w:ascii="HG丸ｺﾞｼｯｸM-PRO" w:eastAsia="HG丸ｺﾞｼｯｸM-PRO" w:hAnsi="HG丸ｺﾞｼｯｸM-PRO"/>
          <w:sz w:val="18"/>
          <w:szCs w:val="21"/>
        </w:rPr>
        <w:t>fwb</w:t>
      </w:r>
      <w:proofErr w:type="spellEnd"/>
      <w:r>
        <w:rPr>
          <w:rFonts w:ascii="HG丸ｺﾞｼｯｸM-PRO" w:eastAsia="HG丸ｺﾞｼｯｸM-PRO" w:hAnsi="HG丸ｺﾞｼｯｸM-PRO"/>
          <w:sz w:val="18"/>
          <w:szCs w:val="21"/>
        </w:rPr>
        <w:t>;</w:t>
      </w:r>
      <w:r>
        <w:rPr>
          <w:rFonts w:ascii="HG丸ｺﾞｼｯｸM-PRO" w:eastAsia="HG丸ｺﾞｼｯｸM-PRO" w:hAnsi="HG丸ｺﾞｼｯｸM-PRO"/>
          <w:sz w:val="18"/>
          <w:szCs w:val="21"/>
        </w:rPr>
        <w:tab/>
      </w:r>
      <w:r>
        <w:rPr>
          <w:rFonts w:ascii="HG丸ｺﾞｼｯｸM-PRO" w:eastAsia="HG丸ｺﾞｼｯｸM-PRO" w:hAnsi="HG丸ｺﾞｼｯｸM-PRO"/>
          <w:sz w:val="18"/>
          <w:szCs w:val="21"/>
        </w:rPr>
        <w:tab/>
        <w:t xml:space="preserve">/* </w:t>
      </w:r>
      <w:proofErr w:type="spellStart"/>
      <w:r>
        <w:rPr>
          <w:rFonts w:ascii="HG丸ｺﾞｼｯｸM-PRO" w:eastAsia="HG丸ｺﾞｼｯｸM-PRO" w:hAnsi="HG丸ｺﾞｼｯｸM-PRO"/>
          <w:sz w:val="18"/>
          <w:szCs w:val="21"/>
        </w:rPr>
        <w:t>fwhm</w:t>
      </w:r>
      <w:proofErr w:type="spellEnd"/>
      <w:r>
        <w:rPr>
          <w:rFonts w:ascii="HG丸ｺﾞｼｯｸM-PRO" w:eastAsia="HG丸ｺﾞｼｯｸM-PRO" w:hAnsi="HG丸ｺﾞｼｯｸM-PRO"/>
          <w:sz w:val="18"/>
          <w:szCs w:val="21"/>
        </w:rPr>
        <w:t xml:space="preserve"> </w:t>
      </w:r>
      <w:proofErr w:type="spellStart"/>
      <w:r>
        <w:rPr>
          <w:rFonts w:ascii="HG丸ｺﾞｼｯｸM-PRO" w:eastAsia="HG丸ｺﾞｼｯｸM-PRO" w:hAnsi="HG丸ｺﾞｼｯｸM-PRO"/>
          <w:sz w:val="18"/>
          <w:szCs w:val="21"/>
        </w:rPr>
        <w:t>calib</w:t>
      </w:r>
      <w:proofErr w:type="spellEnd"/>
      <w:r>
        <w:rPr>
          <w:rFonts w:ascii="HG丸ｺﾞｼｯｸM-PRO" w:eastAsia="HG丸ｺﾞｼｯｸM-PRO" w:hAnsi="HG丸ｺﾞｼｯｸM-PRO"/>
          <w:sz w:val="18"/>
          <w:szCs w:val="21"/>
        </w:rPr>
        <w:t xml:space="preserve">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hint="eastAsia"/>
          <w:sz w:val="18"/>
          <w:szCs w:val="21"/>
        </w:rPr>
        <w:tab/>
      </w:r>
      <w:r w:rsidRPr="00C30403">
        <w:rPr>
          <w:rFonts w:ascii="HG丸ｺﾞｼｯｸM-PRO" w:eastAsia="HG丸ｺﾞｼｯｸM-PRO" w:hAnsi="HG丸ｺﾞｼｯｸM-PRO" w:hint="eastAsia"/>
          <w:sz w:val="18"/>
          <w:szCs w:val="21"/>
        </w:rPr>
        <w:tab/>
        <w:t>/***** EXTENTION COMMENT POINTER FILED ****/</w:t>
      </w:r>
      <w:r w:rsidRPr="00C30403">
        <w:rPr>
          <w:rFonts w:ascii="HG丸ｺﾞｼｯｸM-PRO" w:eastAsia="HG丸ｺﾞｼｯｸM-PRO" w:hAnsi="HG丸ｺﾞｼｯｸM-PRO" w:hint="eastAsia"/>
          <w:sz w:val="18"/>
          <w:szCs w:val="21"/>
        </w:rPr>
        <w:tab/>
      </w:r>
      <w:r w:rsidRPr="00C30403">
        <w:rPr>
          <w:rFonts w:ascii="HG丸ｺﾞｼｯｸM-PRO" w:eastAsia="HG丸ｺﾞｼｯｸM-PRO" w:hAnsi="HG丸ｺﾞｼｯｸM-PRO" w:hint="eastAsia"/>
          <w:sz w:val="18"/>
          <w:szCs w:val="21"/>
        </w:rPr>
        <w:tab/>
        <w:t>//新規追加項目</w:t>
      </w:r>
      <w:r>
        <w:rPr>
          <w:rFonts w:ascii="HG丸ｺﾞｼｯｸM-PRO" w:eastAsia="HG丸ｺﾞｼｯｸM-PRO" w:hAnsi="HG丸ｺﾞｼｯｸM-PRO"/>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extendSW</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t>/* 0=NONE 1=exit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hint="eastAsia"/>
          <w:sz w:val="18"/>
          <w:szCs w:val="21"/>
        </w:rPr>
        <w:tab/>
      </w:r>
      <w:r w:rsidRPr="00C30403">
        <w:rPr>
          <w:rFonts w:ascii="HG丸ｺﾞｼｯｸM-PRO" w:eastAsia="HG丸ｺﾞｼｯｸM-PRO" w:hAnsi="HG丸ｺﾞｼｯｸM-PRO" w:hint="eastAsia"/>
          <w:sz w:val="18"/>
          <w:szCs w:val="21"/>
        </w:rPr>
        <w:tab/>
        <w:t>short</w:t>
      </w:r>
      <w:r w:rsidRPr="00C30403">
        <w:rPr>
          <w:rFonts w:ascii="HG丸ｺﾞｼｯｸM-PRO" w:eastAsia="HG丸ｺﾞｼｯｸM-PRO" w:hAnsi="HG丸ｺﾞｼｯｸM-PRO" w:hint="eastAsia"/>
          <w:sz w:val="18"/>
          <w:szCs w:val="21"/>
        </w:rPr>
        <w:tab/>
      </w:r>
      <w:proofErr w:type="spellStart"/>
      <w:r w:rsidRPr="00C30403">
        <w:rPr>
          <w:rFonts w:ascii="HG丸ｺﾞｼｯｸM-PRO" w:eastAsia="HG丸ｺﾞｼｯｸM-PRO" w:hAnsi="HG丸ｺﾞｼｯｸM-PRO" w:hint="eastAsia"/>
          <w:sz w:val="18"/>
          <w:szCs w:val="21"/>
        </w:rPr>
        <w:t>EORcode</w:t>
      </w:r>
      <w:proofErr w:type="spellEnd"/>
      <w:r w:rsidRPr="00C30403">
        <w:rPr>
          <w:rFonts w:ascii="HG丸ｺﾞｼｯｸM-PRO" w:eastAsia="HG丸ｺﾞｼｯｸM-PRO" w:hAnsi="HG丸ｺﾞｼｯｸM-PRO" w:hint="eastAsia"/>
          <w:sz w:val="18"/>
          <w:szCs w:val="21"/>
        </w:rPr>
        <w:t>;</w:t>
      </w:r>
      <w:r w:rsidRPr="00C30403">
        <w:rPr>
          <w:rFonts w:ascii="HG丸ｺﾞｼｯｸM-PRO" w:eastAsia="HG丸ｺﾞｼｯｸM-PRO" w:hAnsi="HG丸ｺﾞｼｯｸM-PRO" w:hint="eastAsia"/>
          <w:sz w:val="18"/>
          <w:szCs w:val="21"/>
        </w:rPr>
        <w:tab/>
        <w:t>/* 排他コード 処理プログラム特有のコード */</w:t>
      </w:r>
      <w:r>
        <w:rPr>
          <w:rFonts w:ascii="HG丸ｺﾞｼｯｸM-PRO" w:eastAsia="HG丸ｺﾞｼｯｸM-PRO" w:hAnsi="HG丸ｺﾞｼｯｸM-PRO"/>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short</w:t>
      </w:r>
      <w:r w:rsidRPr="00C30403">
        <w:rPr>
          <w:rFonts w:ascii="HG丸ｺﾞｼｯｸM-PRO" w:eastAsia="HG丸ｺﾞｼｯｸM-PRO" w:hAnsi="HG丸ｺﾞｼｯｸM-PRO"/>
          <w:sz w:val="18"/>
          <w:szCs w:val="21"/>
        </w:rPr>
        <w:tab/>
      </w:r>
      <w:proofErr w:type="spellStart"/>
      <w:r w:rsidRPr="00C30403">
        <w:rPr>
          <w:rFonts w:ascii="HG丸ｺﾞｼｯｸM-PRO" w:eastAsia="HG丸ｺﾞｼｯｸM-PRO" w:hAnsi="HG丸ｺﾞｼｯｸM-PRO"/>
          <w:sz w:val="18"/>
          <w:szCs w:val="21"/>
        </w:rPr>
        <w:t>extendleng</w:t>
      </w:r>
      <w:proofErr w:type="spellEnd"/>
      <w:r w:rsidRPr="00C30403">
        <w:rPr>
          <w:rFonts w:ascii="HG丸ｺﾞｼｯｸM-PRO" w:eastAsia="HG丸ｺﾞｼｯｸM-PRO" w:hAnsi="HG丸ｺﾞｼｯｸM-PRO"/>
          <w:sz w:val="18"/>
          <w:szCs w:val="21"/>
        </w:rPr>
        <w:t>;</w:t>
      </w:r>
      <w:r w:rsidRPr="00C30403">
        <w:rPr>
          <w:rFonts w:ascii="HG丸ｺﾞｼｯｸM-PRO" w:eastAsia="HG丸ｺﾞｼｯｸM-PRO" w:hAnsi="HG丸ｺﾞｼｯｸM-PRO"/>
          <w:sz w:val="18"/>
          <w:szCs w:val="21"/>
        </w:rPr>
        <w:tab/>
        <w:t xml:space="preserve">/* </w:t>
      </w:r>
      <w:proofErr w:type="spellStart"/>
      <w:r w:rsidRPr="00C30403">
        <w:rPr>
          <w:rFonts w:ascii="HG丸ｺﾞｼｯｸM-PRO" w:eastAsia="HG丸ｺﾞｼｯｸM-PRO" w:hAnsi="HG丸ｺﾞｼｯｸM-PRO"/>
          <w:sz w:val="18"/>
          <w:szCs w:val="21"/>
        </w:rPr>
        <w:t>extention</w:t>
      </w:r>
      <w:proofErr w:type="spellEnd"/>
      <w:r w:rsidRPr="00C30403">
        <w:rPr>
          <w:rFonts w:ascii="HG丸ｺﾞｼｯｸM-PRO" w:eastAsia="HG丸ｺﾞｼｯｸM-PRO" w:hAnsi="HG丸ｺﾞｼｯｸM-PRO"/>
          <w:sz w:val="18"/>
          <w:szCs w:val="21"/>
        </w:rPr>
        <w:t xml:space="preserve"> filed length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ab/>
      </w:r>
      <w:r w:rsidRPr="00C30403">
        <w:rPr>
          <w:rFonts w:ascii="HG丸ｺﾞｼｯｸM-PRO" w:eastAsia="HG丸ｺﾞｼｯｸM-PRO" w:hAnsi="HG丸ｺﾞｼｯｸM-PRO"/>
          <w:sz w:val="18"/>
          <w:szCs w:val="21"/>
        </w:rPr>
        <w:tab/>
        <w:t>char</w:t>
      </w:r>
      <w:r w:rsidRPr="00C30403">
        <w:rPr>
          <w:rFonts w:ascii="HG丸ｺﾞｼｯｸM-PRO" w:eastAsia="HG丸ｺﾞｼｯｸM-PRO" w:hAnsi="HG丸ｺﾞｼｯｸM-PRO"/>
          <w:sz w:val="18"/>
          <w:szCs w:val="21"/>
        </w:rPr>
        <w:tab/>
        <w:t>free[150];</w:t>
      </w:r>
      <w:r w:rsidRPr="00C30403">
        <w:rPr>
          <w:rFonts w:ascii="HG丸ｺﾞｼｯｸM-PRO" w:eastAsia="HG丸ｺﾞｼｯｸM-PRO" w:hAnsi="HG丸ｺﾞｼｯｸM-PRO"/>
          <w:sz w:val="18"/>
          <w:szCs w:val="21"/>
        </w:rPr>
        <w:tab/>
        <w:t>/* total 1024 byte */</w:t>
      </w:r>
      <w:r>
        <w:rPr>
          <w:rFonts w:ascii="HG丸ｺﾞｼｯｸM-PRO" w:eastAsia="HG丸ｺﾞｼｯｸM-PRO" w:hAnsi="HG丸ｺﾞｼｯｸM-PRO" w:hint="eastAsia"/>
          <w:sz w:val="18"/>
          <w:szCs w:val="21"/>
        </w:rPr>
        <w:br/>
      </w:r>
      <w:r w:rsidRPr="00C30403">
        <w:rPr>
          <w:rFonts w:ascii="HG丸ｺﾞｼｯｸM-PRO" w:eastAsia="HG丸ｺﾞｼｯｸM-PRO" w:hAnsi="HG丸ｺﾞｼｯｸM-PRO"/>
          <w:sz w:val="18"/>
          <w:szCs w:val="21"/>
        </w:rPr>
        <w:t xml:space="preserve">    } </w:t>
      </w:r>
      <w:r w:rsidRPr="00C30403">
        <w:rPr>
          <w:rFonts w:ascii="HG丸ｺﾞｼｯｸM-PRO" w:eastAsia="HG丸ｺﾞｼｯｸM-PRO" w:hAnsi="HG丸ｺﾞｼｯｸM-PRO" w:hint="eastAsia"/>
          <w:sz w:val="18"/>
          <w:szCs w:val="21"/>
        </w:rPr>
        <w:t xml:space="preserve"> HEAD;</w:t>
      </w:r>
      <w:r>
        <w:rPr>
          <w:rFonts w:ascii="HG丸ｺﾞｼｯｸM-PRO" w:eastAsia="HG丸ｺﾞｼｯｸM-PRO" w:hAnsi="HG丸ｺﾞｼｯｸM-PRO"/>
          <w:sz w:val="18"/>
          <w:szCs w:val="21"/>
        </w:rPr>
        <w:br/>
      </w:r>
    </w:p>
    <w:p w:rsidR="00CD43B2" w:rsidRDefault="00CD43B2" w:rsidP="00CD43B2">
      <w:pPr>
        <w:spacing w:after="200" w:line="276" w:lineRule="auto"/>
        <w:rPr>
          <w:rFonts w:ascii="HG丸ｺﾞｼｯｸM-PRO" w:eastAsia="HG丸ｺﾞｼｯｸM-PRO" w:hAnsi="HG丸ｺﾞｼｯｸM-PRO"/>
          <w:sz w:val="21"/>
          <w:szCs w:val="21"/>
        </w:rPr>
      </w:pPr>
      <w:r>
        <w:rPr>
          <w:rFonts w:ascii="HG丸ｺﾞｼｯｸM-PRO" w:eastAsia="HG丸ｺﾞｼｯｸM-PRO" w:hAnsi="HG丸ｺﾞｼｯｸM-PRO"/>
          <w:sz w:val="21"/>
          <w:szCs w:val="21"/>
        </w:rPr>
        <w:br w:type="page"/>
      </w:r>
    </w:p>
    <w:p w:rsidR="00CD43B2" w:rsidRDefault="006F760B" w:rsidP="006F760B">
      <w:pPr>
        <w:pStyle w:val="30"/>
        <w:ind w:firstLineChars="200" w:firstLine="502"/>
      </w:pPr>
      <w:bookmarkStart w:id="29" w:name="_Toc153011852"/>
      <w:bookmarkStart w:id="30" w:name="_Toc193575779"/>
      <w:r>
        <w:rPr>
          <w:rFonts w:hint="eastAsia"/>
        </w:rPr>
        <w:lastRenderedPageBreak/>
        <w:t>9-2  MCS</w:t>
      </w:r>
      <w:r w:rsidR="00CD43B2">
        <w:rPr>
          <w:rFonts w:hint="eastAsia"/>
        </w:rPr>
        <w:t>スペクトルファイル</w:t>
      </w:r>
      <w:r w:rsidR="00CD43B2">
        <w:rPr>
          <w:rFonts w:hint="eastAsia"/>
        </w:rPr>
        <w:t>CSV</w:t>
      </w:r>
      <w:r w:rsidR="00CD43B2">
        <w:rPr>
          <w:rFonts w:hint="eastAsia"/>
        </w:rPr>
        <w:t>形式</w:t>
      </w:r>
      <w:bookmarkEnd w:id="29"/>
      <w:bookmarkEnd w:id="30"/>
    </w:p>
    <w:p w:rsidR="00CD43B2" w:rsidRDefault="006F760B" w:rsidP="006F760B">
      <w:pPr>
        <w:spacing w:after="200" w:line="276" w:lineRule="auto"/>
        <w:ind w:leftChars="200" w:left="46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MCS測定の　</w:t>
      </w:r>
      <w:r w:rsidR="00CD43B2">
        <w:rPr>
          <w:rFonts w:ascii="HG丸ｺﾞｼｯｸM-PRO" w:eastAsia="HG丸ｺﾞｼｯｸM-PRO" w:hAnsi="HG丸ｺﾞｼｯｸM-PRO" w:hint="eastAsia"/>
          <w:sz w:val="21"/>
          <w:szCs w:val="21"/>
        </w:rPr>
        <w:t>CSV形式の保存は、先頭に2行のヘッダーを出力しています。</w:t>
      </w:r>
      <w:r w:rsidR="00CD43B2">
        <w:rPr>
          <w:rFonts w:ascii="HG丸ｺﾞｼｯｸM-PRO" w:eastAsia="HG丸ｺﾞｼｯｸM-PRO" w:hAnsi="HG丸ｺﾞｼｯｸM-PRO" w:hint="eastAsia"/>
          <w:sz w:val="21"/>
          <w:szCs w:val="21"/>
        </w:rPr>
        <w:br/>
        <w:t>先頭行は、保存ファイル名: 保存フォルダに続き、利用者指定のファイル名に日時とも措置番号</w:t>
      </w:r>
      <w:r w:rsidR="00CD43B2">
        <w:rPr>
          <w:rFonts w:ascii="HG丸ｺﾞｼｯｸM-PRO" w:eastAsia="HG丸ｺﾞｼｯｸM-PRO" w:hAnsi="HG丸ｺﾞｼｯｸM-PRO"/>
          <w:sz w:val="21"/>
          <w:szCs w:val="21"/>
        </w:rPr>
        <w:br/>
      </w:r>
      <w:r w:rsidR="00CD43B2">
        <w:rPr>
          <w:rFonts w:ascii="HG丸ｺﾞｼｯｸM-PRO" w:eastAsia="HG丸ｺﾞｼｯｸM-PRO" w:hAnsi="HG丸ｺﾞｼｯｸM-PRO" w:hint="eastAsia"/>
          <w:sz w:val="21"/>
          <w:szCs w:val="21"/>
        </w:rPr>
        <w:t>2行目は、</w:t>
      </w:r>
      <w:proofErr w:type="spellStart"/>
      <w:r w:rsidR="00CD43B2">
        <w:rPr>
          <w:rFonts w:ascii="HG丸ｺﾞｼｯｸM-PRO" w:eastAsia="HG丸ｺﾞｼｯｸM-PRO" w:hAnsi="HG丸ｺﾞｼｯｸM-PRO" w:hint="eastAsia"/>
          <w:sz w:val="21"/>
          <w:szCs w:val="21"/>
        </w:rPr>
        <w:t>dwelltime</w:t>
      </w:r>
      <w:proofErr w:type="spellEnd"/>
      <w:r w:rsidR="00CD43B2">
        <w:rPr>
          <w:rFonts w:ascii="HG丸ｺﾞｼｯｸM-PRO" w:eastAsia="HG丸ｺﾞｼｯｸM-PRO" w:hAnsi="HG丸ｺﾞｼｯｸM-PRO" w:hint="eastAsia"/>
          <w:sz w:val="21"/>
          <w:szCs w:val="21"/>
        </w:rPr>
        <w:t>と時間単位コード、スイープ回数、スペクトルサイズです。</w:t>
      </w:r>
      <w:r w:rsidR="00CD43B2">
        <w:rPr>
          <w:rFonts w:ascii="HG丸ｺﾞｼｯｸM-PRO" w:eastAsia="HG丸ｺﾞｼｯｸM-PRO" w:hAnsi="HG丸ｺﾞｼｯｸM-PRO"/>
          <w:sz w:val="21"/>
          <w:szCs w:val="21"/>
        </w:rPr>
        <w:br/>
      </w:r>
      <w:r w:rsidR="00CD43B2">
        <w:rPr>
          <w:rFonts w:ascii="HG丸ｺﾞｼｯｸM-PRO" w:eastAsia="HG丸ｺﾞｼｯｸM-PRO" w:hAnsi="HG丸ｺﾞｼｯｸM-PRO" w:hint="eastAsia"/>
          <w:sz w:val="21"/>
          <w:szCs w:val="21"/>
        </w:rPr>
        <w:t>実際のスイープ回数は 0chに入っています。途中で測定を中止した時のsweep回数は0chです。</w:t>
      </w:r>
    </w:p>
    <w:p w:rsidR="006F760B" w:rsidRDefault="00CD43B2" w:rsidP="006F760B">
      <w:pPr>
        <w:spacing w:after="200" w:line="276" w:lineRule="auto"/>
        <w:jc w:val="center"/>
        <w:rPr>
          <w:rFonts w:ascii="HG丸ｺﾞｼｯｸM-PRO" w:eastAsia="HG丸ｺﾞｼｯｸM-PRO" w:hAnsi="HG丸ｺﾞｼｯｸM-PRO"/>
          <w:sz w:val="21"/>
          <w:szCs w:val="21"/>
        </w:rPr>
      </w:pPr>
      <w:r>
        <w:rPr>
          <w:rFonts w:ascii="HG丸ｺﾞｼｯｸM-PRO" w:eastAsia="HG丸ｺﾞｼｯｸM-PRO" w:hAnsi="HG丸ｺﾞｼｯｸM-PRO"/>
          <w:noProof/>
          <w:sz w:val="21"/>
          <w:szCs w:val="21"/>
        </w:rPr>
        <w:drawing>
          <wp:inline distT="0" distB="0" distL="0" distR="0" wp14:anchorId="109A7952" wp14:editId="112CEEE5">
            <wp:extent cx="4810125" cy="5442649"/>
            <wp:effectExtent l="0" t="0" r="0" b="5715"/>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814916" cy="5448070"/>
                    </a:xfrm>
                    <a:prstGeom prst="rect">
                      <a:avLst/>
                    </a:prstGeom>
                    <a:noFill/>
                    <a:ln>
                      <a:noFill/>
                    </a:ln>
                  </pic:spPr>
                </pic:pic>
              </a:graphicData>
            </a:graphic>
          </wp:inline>
        </w:drawing>
      </w:r>
    </w:p>
    <w:p w:rsidR="006F760B" w:rsidRDefault="006F760B">
      <w:pPr>
        <w:spacing w:after="200" w:line="276" w:lineRule="auto"/>
        <w:rPr>
          <w:rFonts w:asciiTheme="majorHAnsi" w:eastAsiaTheme="majorEastAsia" w:hAnsiTheme="majorHAnsi"/>
          <w:caps/>
          <w:color w:val="775F55" w:themeColor="text2"/>
          <w:sz w:val="32"/>
          <w:szCs w:val="32"/>
        </w:rPr>
      </w:pPr>
      <w:r>
        <w:rPr>
          <w:rFonts w:ascii="HG丸ｺﾞｼｯｸM-PRO" w:eastAsia="HG丸ｺﾞｼｯｸM-PRO" w:hAnsi="HG丸ｺﾞｼｯｸM-PRO" w:hint="eastAsia"/>
          <w:sz w:val="21"/>
          <w:szCs w:val="21"/>
        </w:rPr>
        <w:t xml:space="preserve">    0ch の計数は、データでは無く、保存した時のスイープ回数が入っています。</w:t>
      </w:r>
      <w:r>
        <w:rPr>
          <w:rFonts w:ascii="HG丸ｺﾞｼｯｸM-PRO" w:eastAsia="HG丸ｺﾞｼｯｸM-PRO" w:hAnsi="HG丸ｺﾞｼｯｸM-PRO"/>
          <w:sz w:val="21"/>
          <w:szCs w:val="21"/>
        </w:rPr>
        <w:br/>
      </w:r>
      <w:r>
        <w:rPr>
          <w:rFonts w:ascii="HG丸ｺﾞｼｯｸM-PRO" w:eastAsia="HG丸ｺﾞｼｯｸM-PRO" w:hAnsi="HG丸ｺﾞｼｯｸM-PRO" w:hint="eastAsia"/>
          <w:sz w:val="21"/>
          <w:szCs w:val="21"/>
        </w:rPr>
        <w:t xml:space="preserve">　　データ部は、 </w:t>
      </w:r>
      <w:proofErr w:type="spellStart"/>
      <w:r>
        <w:rPr>
          <w:rFonts w:ascii="HG丸ｺﾞｼｯｸM-PRO" w:eastAsia="HG丸ｺﾞｼｯｸM-PRO" w:hAnsi="HG丸ｺﾞｼｯｸM-PRO" w:hint="eastAsia"/>
          <w:sz w:val="21"/>
          <w:szCs w:val="21"/>
        </w:rPr>
        <w:t>ch</w:t>
      </w:r>
      <w:proofErr w:type="spellEnd"/>
      <w:r>
        <w:rPr>
          <w:rFonts w:ascii="HG丸ｺﾞｼｯｸM-PRO" w:eastAsia="HG丸ｺﾞｼｯｸM-PRO" w:hAnsi="HG丸ｺﾞｼｯｸM-PRO" w:hint="eastAsia"/>
          <w:sz w:val="21"/>
          <w:szCs w:val="21"/>
        </w:rPr>
        <w:t>番号, 計数値　&lt;CR&gt; です。</w:t>
      </w:r>
      <w:r>
        <w:rPr>
          <w:rFonts w:ascii="HG丸ｺﾞｼｯｸM-PRO" w:eastAsia="HG丸ｺﾞｼｯｸM-PRO" w:hAnsi="HG丸ｺﾞｼｯｸM-PRO" w:hint="eastAsia"/>
          <w:sz w:val="21"/>
          <w:szCs w:val="21"/>
        </w:rPr>
        <w:br/>
      </w:r>
      <w:r>
        <w:br w:type="page"/>
      </w:r>
    </w:p>
    <w:p w:rsidR="006F760B" w:rsidRPr="006F760B" w:rsidRDefault="006F760B" w:rsidP="006F760B">
      <w:pPr>
        <w:pStyle w:val="30"/>
      </w:pPr>
      <w:bookmarkStart w:id="31" w:name="_Toc193575780"/>
      <w:r w:rsidRPr="006F760B">
        <w:rPr>
          <w:rFonts w:hint="eastAsia"/>
        </w:rPr>
        <w:lastRenderedPageBreak/>
        <w:t>9-3  PHA</w:t>
      </w:r>
      <w:r w:rsidRPr="006F760B">
        <w:rPr>
          <w:rFonts w:hint="eastAsia"/>
        </w:rPr>
        <w:t>スペクトルファイル</w:t>
      </w:r>
      <w:r w:rsidRPr="006F760B">
        <w:rPr>
          <w:rFonts w:hint="eastAsia"/>
        </w:rPr>
        <w:t>CSV</w:t>
      </w:r>
      <w:r w:rsidRPr="006F760B">
        <w:rPr>
          <w:rFonts w:hint="eastAsia"/>
        </w:rPr>
        <w:t>形式</w:t>
      </w:r>
      <w:bookmarkEnd w:id="31"/>
    </w:p>
    <w:p w:rsidR="00CD43B2" w:rsidRDefault="006F760B" w:rsidP="00FE4CB7">
      <w:r>
        <w:rPr>
          <w:rFonts w:hint="eastAsia"/>
        </w:rPr>
        <w:tab/>
      </w:r>
      <w:r w:rsidR="00FE4CB7">
        <w:rPr>
          <w:rFonts w:hint="eastAsia"/>
          <w:noProof/>
          <w14:ligatures w14:val="standardContextual"/>
        </w:rPr>
        <w:drawing>
          <wp:inline distT="0" distB="0" distL="0" distR="0" wp14:anchorId="6A68EF62" wp14:editId="56B46548">
            <wp:extent cx="5303639" cy="575310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306739" cy="5756463"/>
                    </a:xfrm>
                    <a:prstGeom prst="rect">
                      <a:avLst/>
                    </a:prstGeom>
                    <a:noFill/>
                    <a:ln>
                      <a:noFill/>
                    </a:ln>
                  </pic:spPr>
                </pic:pic>
              </a:graphicData>
            </a:graphic>
          </wp:inline>
        </w:drawing>
      </w:r>
    </w:p>
    <w:p w:rsidR="00FE4CB7" w:rsidRDefault="006F760B" w:rsidP="006F760B">
      <w:pPr>
        <w:rPr>
          <w:rFonts w:ascii="HG丸ｺﾞｼｯｸM-PRO" w:eastAsia="HG丸ｺﾞｼｯｸM-PRO" w:hAnsi="HG丸ｺﾞｼｯｸM-PRO"/>
        </w:rPr>
      </w:pPr>
      <w:r>
        <w:rPr>
          <w:rFonts w:hint="eastAsia"/>
        </w:rPr>
        <w:tab/>
      </w:r>
      <w:r w:rsidRPr="006F760B">
        <w:rPr>
          <w:rFonts w:ascii="HG丸ｺﾞｼｯｸM-PRO" w:eastAsia="HG丸ｺﾞｼｯｸM-PRO" w:hAnsi="HG丸ｺﾞｼｯｸM-PRO" w:hint="eastAsia"/>
        </w:rPr>
        <w:t xml:space="preserve">データ部の形式は  </w:t>
      </w:r>
      <w:proofErr w:type="spellStart"/>
      <w:r w:rsidRPr="006F760B">
        <w:rPr>
          <w:rFonts w:ascii="HG丸ｺﾞｼｯｸM-PRO" w:eastAsia="HG丸ｺﾞｼｯｸM-PRO" w:hAnsi="HG丸ｺﾞｼｯｸM-PRO" w:hint="eastAsia"/>
        </w:rPr>
        <w:t>ch</w:t>
      </w:r>
      <w:proofErr w:type="spellEnd"/>
      <w:r w:rsidRPr="006F760B">
        <w:rPr>
          <w:rFonts w:ascii="HG丸ｺﾞｼｯｸM-PRO" w:eastAsia="HG丸ｺﾞｼｯｸM-PRO" w:hAnsi="HG丸ｺﾞｼｯｸM-PRO" w:hint="eastAsia"/>
        </w:rPr>
        <w:t>番号, 計数値 &lt;CR&gt; です。</w:t>
      </w:r>
    </w:p>
    <w:p w:rsidR="00FE4CB7" w:rsidRDefault="00FE4CB7">
      <w:pPr>
        <w:spacing w:after="200" w:line="276" w:lineRule="auto"/>
        <w:rPr>
          <w:rFonts w:ascii="HG丸ｺﾞｼｯｸM-PRO" w:eastAsia="HG丸ｺﾞｼｯｸM-PRO" w:hAnsi="HG丸ｺﾞｼｯｸM-PRO"/>
        </w:rPr>
      </w:pPr>
      <w:r>
        <w:rPr>
          <w:rFonts w:ascii="HG丸ｺﾞｼｯｸM-PRO" w:eastAsia="HG丸ｺﾞｼｯｸM-PRO" w:hAnsi="HG丸ｺﾞｼｯｸM-PRO"/>
        </w:rPr>
        <w:br w:type="page"/>
      </w:r>
    </w:p>
    <w:p w:rsidR="006F760B" w:rsidRPr="006F760B" w:rsidRDefault="00FE4CB7" w:rsidP="00FE4CB7">
      <w:pPr>
        <w:pStyle w:val="30"/>
      </w:pPr>
      <w:bookmarkStart w:id="32" w:name="_Toc193575781"/>
      <w:r>
        <w:rPr>
          <w:rFonts w:hint="eastAsia"/>
        </w:rPr>
        <w:lastRenderedPageBreak/>
        <w:t>9-4  MCS</w:t>
      </w:r>
      <w:r>
        <w:rPr>
          <w:rFonts w:hint="eastAsia"/>
        </w:rPr>
        <w:t>測定の性能限界</w:t>
      </w:r>
      <w:bookmarkEnd w:id="32"/>
    </w:p>
    <w:p w:rsidR="00CD43B2" w:rsidRDefault="00CD43B2" w:rsidP="00CD43B2">
      <w:pPr>
        <w:jc w:val="center"/>
        <w:rPr>
          <w:rFonts w:ascii="HG丸ｺﾞｼｯｸM-PRO" w:eastAsia="HG丸ｺﾞｼｯｸM-PRO" w:hAnsi="HG丸ｺﾞｼｯｸM-PRO"/>
          <w:sz w:val="21"/>
        </w:rPr>
      </w:pPr>
      <w:r>
        <w:rPr>
          <w:noProof/>
        </w:rPr>
        <w:drawing>
          <wp:inline distT="0" distB="0" distL="0" distR="0" wp14:anchorId="03D59233" wp14:editId="33565B30">
            <wp:extent cx="4648200" cy="2817425"/>
            <wp:effectExtent l="0" t="0" r="0" b="254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4652725" cy="2820168"/>
                    </a:xfrm>
                    <a:prstGeom prst="rect">
                      <a:avLst/>
                    </a:prstGeom>
                  </pic:spPr>
                </pic:pic>
              </a:graphicData>
            </a:graphic>
          </wp:inline>
        </w:drawing>
      </w:r>
    </w:p>
    <w:p w:rsidR="00CD43B2" w:rsidRPr="00585D19" w:rsidRDefault="00CD43B2" w:rsidP="00CD43B2">
      <w:pPr>
        <w:ind w:left="720"/>
        <w:rPr>
          <w:rFonts w:ascii="HG丸ｺﾞｼｯｸM-PRO" w:eastAsia="HG丸ｺﾞｼｯｸM-PRO" w:hAnsi="HG丸ｺﾞｼｯｸM-PRO"/>
          <w:sz w:val="22"/>
        </w:rPr>
      </w:pPr>
      <w:r w:rsidRPr="00585D19">
        <w:rPr>
          <w:rFonts w:ascii="HG丸ｺﾞｼｯｸM-PRO" w:eastAsia="HG丸ｺﾞｼｯｸM-PRO" w:hAnsi="HG丸ｺﾞｼｯｸM-PRO" w:hint="eastAsia"/>
          <w:sz w:val="20"/>
        </w:rPr>
        <w:t xml:space="preserve">データ信号　</w:t>
      </w:r>
      <w:r w:rsidRPr="00585D19">
        <w:rPr>
          <w:rFonts w:ascii="HG丸ｺﾞｼｯｸM-PRO" w:eastAsia="HG丸ｺﾞｼｯｸM-PRO" w:hAnsi="HG丸ｺﾞｼｯｸM-PRO" w:hint="eastAsia"/>
          <w:sz w:val="20"/>
        </w:rPr>
        <w:tab/>
      </w:r>
      <w:r w:rsidRPr="00585D19">
        <w:rPr>
          <w:rFonts w:ascii="HG丸ｺﾞｼｯｸM-PRO" w:eastAsia="HG丸ｺﾞｼｯｸM-PRO" w:hAnsi="HG丸ｺﾞｼｯｸM-PRO" w:hint="eastAsia"/>
          <w:sz w:val="20"/>
        </w:rPr>
        <w:tab/>
        <w:t>1MHz、100KHz, 10KHz　連続発振器</w:t>
      </w:r>
      <w:r w:rsidRPr="00585D19">
        <w:rPr>
          <w:rFonts w:ascii="HG丸ｺﾞｼｯｸM-PRO" w:eastAsia="HG丸ｺﾞｼｯｸM-PRO" w:hAnsi="HG丸ｺﾞｼｯｸM-PRO" w:hint="eastAsia"/>
          <w:sz w:val="20"/>
        </w:rPr>
        <w:br/>
        <w:t>スタート信号</w:t>
      </w:r>
      <w:r w:rsidRPr="00585D19">
        <w:rPr>
          <w:rFonts w:ascii="HG丸ｺﾞｼｯｸM-PRO" w:eastAsia="HG丸ｺﾞｼｯｸM-PRO" w:hAnsi="HG丸ｺﾞｼｯｸM-PRO" w:hint="eastAsia"/>
          <w:sz w:val="20"/>
        </w:rPr>
        <w:tab/>
      </w:r>
      <w:r w:rsidRPr="00585D19">
        <w:rPr>
          <w:rFonts w:ascii="HG丸ｺﾞｼｯｸM-PRO" w:eastAsia="HG丸ｺﾞｼｯｸM-PRO" w:hAnsi="HG丸ｺﾞｼｯｸM-PRO" w:hint="eastAsia"/>
          <w:sz w:val="20"/>
        </w:rPr>
        <w:tab/>
        <w:t>矩形波TTL 　10Hz ～ 100Hz　データとは非同期のパルサー信号</w:t>
      </w:r>
      <w:r w:rsidRPr="00585D19">
        <w:rPr>
          <w:rFonts w:ascii="HG丸ｺﾞｼｯｸM-PRO" w:eastAsia="HG丸ｺﾞｼｯｸM-PRO" w:hAnsi="HG丸ｺﾞｼｯｸM-PRO" w:hint="eastAsia"/>
          <w:sz w:val="22"/>
        </w:rPr>
        <w:br/>
        <w:t>スペクトル幅</w:t>
      </w:r>
      <w:r w:rsidRPr="00585D19">
        <w:rPr>
          <w:rFonts w:ascii="HG丸ｺﾞｼｯｸM-PRO" w:eastAsia="HG丸ｺﾞｼｯｸM-PRO" w:hAnsi="HG丸ｺﾞｼｯｸM-PRO" w:hint="eastAsia"/>
          <w:sz w:val="22"/>
        </w:rPr>
        <w:tab/>
      </w:r>
      <w:r w:rsidRPr="00585D19">
        <w:rPr>
          <w:rFonts w:ascii="HG丸ｺﾞｼｯｸM-PRO" w:eastAsia="HG丸ｺﾞｼｯｸM-PRO" w:hAnsi="HG丸ｺﾞｼｯｸM-PRO" w:hint="eastAsia"/>
          <w:sz w:val="22"/>
        </w:rPr>
        <w:tab/>
        <w:t>1024ch ,　2048ch ,  4096ch ,  8192ch</w:t>
      </w:r>
      <w:r w:rsidRPr="00585D19">
        <w:rPr>
          <w:rFonts w:ascii="HG丸ｺﾞｼｯｸM-PRO" w:eastAsia="HG丸ｺﾞｼｯｸM-PRO" w:hAnsi="HG丸ｺﾞｼｯｸM-PRO"/>
          <w:sz w:val="22"/>
        </w:rPr>
        <w:br/>
      </w:r>
      <w:r w:rsidRPr="00585D19">
        <w:rPr>
          <w:rFonts w:ascii="HG丸ｺﾞｼｯｸM-PRO" w:eastAsia="HG丸ｺﾞｼｯｸM-PRO" w:hAnsi="HG丸ｺﾞｼｯｸM-PRO" w:hint="eastAsia"/>
          <w:sz w:val="22"/>
        </w:rPr>
        <w:t>結果の判定</w:t>
      </w:r>
      <w:r w:rsidRPr="00585D19">
        <w:rPr>
          <w:rFonts w:ascii="HG丸ｺﾞｼｯｸM-PRO" w:eastAsia="HG丸ｺﾞｼｯｸM-PRO" w:hAnsi="HG丸ｺﾞｼｯｸM-PRO" w:hint="eastAsia"/>
          <w:sz w:val="22"/>
        </w:rPr>
        <w:tab/>
      </w:r>
      <w:r w:rsidRPr="00585D19">
        <w:rPr>
          <w:rFonts w:ascii="HG丸ｺﾞｼｯｸM-PRO" w:eastAsia="HG丸ｺﾞｼｯｸM-PRO" w:hAnsi="HG丸ｺﾞｼｯｸM-PRO" w:hint="eastAsia"/>
          <w:sz w:val="22"/>
        </w:rPr>
        <w:tab/>
        <w:t>計算上の水平なスペクトルまたは飛び飛びの</w:t>
      </w:r>
    </w:p>
    <w:p w:rsidR="00CD43B2" w:rsidRDefault="00CD43B2" w:rsidP="00CD43B2">
      <w:pP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12F4FDCF" wp14:editId="5BB9989B">
            <wp:extent cx="2828925" cy="1581252"/>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828925" cy="1581252"/>
                    </a:xfrm>
                    <a:prstGeom prst="rect">
                      <a:avLst/>
                    </a:prstGeom>
                    <a:noFill/>
                    <a:ln>
                      <a:noFill/>
                    </a:ln>
                  </pic:spPr>
                </pic:pic>
              </a:graphicData>
            </a:graphic>
          </wp:inline>
        </w:drawing>
      </w: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noProof/>
        </w:rPr>
        <w:drawing>
          <wp:inline distT="0" distB="0" distL="0" distR="0" wp14:anchorId="7A206B2A" wp14:editId="48BC29EF">
            <wp:extent cx="2828925" cy="1581251"/>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829668" cy="1581666"/>
                    </a:xfrm>
                    <a:prstGeom prst="rect">
                      <a:avLst/>
                    </a:prstGeom>
                    <a:noFill/>
                    <a:ln>
                      <a:noFill/>
                    </a:ln>
                  </pic:spPr>
                </pic:pic>
              </a:graphicData>
            </a:graphic>
          </wp:inline>
        </w:drawing>
      </w:r>
    </w:p>
    <w:p w:rsidR="00CD43B2" w:rsidRDefault="00CD43B2" w:rsidP="00CD43B2">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89984" behindDoc="1" locked="0" layoutInCell="1" allowOverlap="1" wp14:anchorId="75A1A371" wp14:editId="55081C49">
            <wp:simplePos x="0" y="0"/>
            <wp:positionH relativeFrom="column">
              <wp:posOffset>3685540</wp:posOffset>
            </wp:positionH>
            <wp:positionV relativeFrom="paragraph">
              <wp:posOffset>248920</wp:posOffset>
            </wp:positionV>
            <wp:extent cx="2514600" cy="1533525"/>
            <wp:effectExtent l="0" t="0" r="0" b="9525"/>
            <wp:wrapTight wrapText="bothSides">
              <wp:wrapPolygon edited="0">
                <wp:start x="0" y="0"/>
                <wp:lineTo x="0" y="21466"/>
                <wp:lineTo x="21436" y="21466"/>
                <wp:lineTo x="21436" y="0"/>
                <wp:lineTo x="0" y="0"/>
              </wp:wrapPolygon>
            </wp:wrapTight>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5146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rPr>
        <w:t xml:space="preserve">　　　</w:t>
      </w:r>
      <w:r w:rsidRPr="00585D19">
        <w:rPr>
          <w:rFonts w:ascii="HG丸ｺﾞｼｯｸM-PRO" w:eastAsia="HG丸ｺﾞｼｯｸM-PRO" w:hAnsi="HG丸ｺﾞｼｯｸM-PRO" w:hint="eastAsia"/>
          <w:sz w:val="22"/>
        </w:rPr>
        <w:t>正常に測定できたスペクトル</w:t>
      </w:r>
      <w:r w:rsidRPr="00585D19">
        <w:rPr>
          <w:rFonts w:ascii="HG丸ｺﾞｼｯｸM-PRO" w:eastAsia="HG丸ｺﾞｼｯｸM-PRO" w:hAnsi="HG丸ｺﾞｼｯｸM-PRO" w:hint="eastAsia"/>
          <w:sz w:val="22"/>
        </w:rPr>
        <w:tab/>
        <w:t xml:space="preserve">　　　　　FIFOがパンクしたスペクトル</w:t>
      </w:r>
    </w:p>
    <w:p w:rsidR="00CD43B2" w:rsidRPr="00585D19" w:rsidRDefault="00CD43B2" w:rsidP="00CD43B2">
      <w:pPr>
        <w:rPr>
          <w:rFonts w:ascii="HG丸ｺﾞｼｯｸM-PRO" w:eastAsia="HG丸ｺﾞｼｯｸM-PRO" w:hAnsi="HG丸ｺﾞｼｯｸM-PRO"/>
          <w:sz w:val="21"/>
        </w:rPr>
      </w:pPr>
      <w:r w:rsidRPr="00585D19">
        <w:rPr>
          <w:rFonts w:ascii="HG丸ｺﾞｼｯｸM-PRO" w:eastAsia="HG丸ｺﾞｼｯｸM-PRO" w:hAnsi="HG丸ｺﾞｼｯｸM-PRO" w:hint="eastAsia"/>
          <w:sz w:val="21"/>
        </w:rPr>
        <w:t>Start周波数が高くなると、FIFOに書き込まれたデータを、MCS回路上のＣＰＵが読み出して処理する時間が間に合わなくなります。　スペクトルには、ひげの様なピークが現われて波形が乱れます。　MCSモジュールのSTART信号入力BNCの横の青色LEDが点滅することで、視覚でも確認できる。</w:t>
      </w:r>
      <w:r w:rsidR="00585D19">
        <w:rPr>
          <w:rFonts w:ascii="HG丸ｺﾞｼｯｸM-PRO" w:eastAsia="HG丸ｺﾞｼｯｸM-PRO" w:hAnsi="HG丸ｺﾞｼｯｸM-PRO" w:hint="eastAsia"/>
          <w:sz w:val="21"/>
        </w:rPr>
        <w:t xml:space="preserve">　</w:t>
      </w:r>
      <w:r w:rsidRPr="00585D19">
        <w:rPr>
          <w:rFonts w:ascii="HG丸ｺﾞｼｯｸM-PRO" w:eastAsia="HG丸ｺﾞｼｯｸM-PRO" w:hAnsi="HG丸ｺﾞｼｯｸM-PRO" w:hint="eastAsia"/>
          <w:sz w:val="21"/>
        </w:rPr>
        <w:t>Start信号の周波数を下げて対応してください。</w:t>
      </w:r>
    </w:p>
    <w:p w:rsidR="00CD43B2" w:rsidRDefault="00FE4CB7" w:rsidP="00FE4CB7">
      <w:pPr>
        <w:pStyle w:val="30"/>
        <w:ind w:firstLineChars="50" w:firstLine="125"/>
      </w:pPr>
      <w:bookmarkStart w:id="33" w:name="_Toc153011855"/>
      <w:bookmarkStart w:id="34" w:name="_Toc193575782"/>
      <w:r>
        <w:rPr>
          <w:rFonts w:hint="eastAsia"/>
        </w:rPr>
        <w:lastRenderedPageBreak/>
        <w:t xml:space="preserve">9-5  </w:t>
      </w:r>
      <w:r w:rsidR="00CD43B2">
        <w:rPr>
          <w:rFonts w:hint="eastAsia"/>
        </w:rPr>
        <w:t>スタート信号の周波数と、スペクトル幅の組みあわせによる試験</w:t>
      </w:r>
      <w:bookmarkEnd w:id="33"/>
      <w:bookmarkEnd w:id="34"/>
    </w:p>
    <w:p w:rsidR="00CD43B2" w:rsidRPr="00ED03D1" w:rsidRDefault="00CD43B2" w:rsidP="00CD43B2">
      <w:pPr>
        <w:rPr>
          <w:rFonts w:ascii="HG丸ｺﾞｼｯｸM-PRO" w:eastAsia="HG丸ｺﾞｼｯｸM-PRO" w:hAnsi="HG丸ｺﾞｼｯｸM-PRO"/>
          <w:b/>
          <w:color w:val="00B050"/>
          <w:sz w:val="24"/>
        </w:rPr>
      </w:pPr>
      <w:r w:rsidRPr="00ED03D1">
        <w:rPr>
          <w:rFonts w:ascii="HG丸ｺﾞｼｯｸM-PRO" w:eastAsia="HG丸ｺﾞｼｯｸM-PRO" w:hAnsi="HG丸ｺﾞｼｯｸM-PRO" w:hint="eastAsia"/>
          <w:b/>
          <w:color w:val="00B050"/>
          <w:sz w:val="24"/>
        </w:rPr>
        <w:t>Normal MCSの場合</w:t>
      </w:r>
    </w:p>
    <w:p w:rsidR="00CD43B2" w:rsidRDefault="00CD43B2" w:rsidP="00CD43B2">
      <w:pPr>
        <w:rPr>
          <w:rFonts w:ascii="HG丸ｺﾞｼｯｸM-PRO" w:eastAsia="HG丸ｺﾞｼｯｸM-PRO" w:hAnsi="HG丸ｺﾞｼｯｸM-PRO"/>
        </w:rPr>
      </w:pPr>
      <w:proofErr w:type="spellStart"/>
      <w:r>
        <w:rPr>
          <w:rFonts w:ascii="HG丸ｺﾞｼｯｸM-PRO" w:eastAsia="HG丸ｺﾞｼｯｸM-PRO" w:hAnsi="HG丸ｺﾞｼｯｸM-PRO"/>
        </w:rPr>
        <w:t>D</w:t>
      </w:r>
      <w:r>
        <w:rPr>
          <w:rFonts w:ascii="HG丸ｺﾞｼｯｸM-PRO" w:eastAsia="HG丸ｺﾞｼｯｸM-PRO" w:hAnsi="HG丸ｺﾞｼｯｸM-PRO" w:hint="eastAsia"/>
        </w:rPr>
        <w:t>welltime</w:t>
      </w:r>
      <w:proofErr w:type="spellEnd"/>
      <w:r>
        <w:rPr>
          <w:rFonts w:ascii="HG丸ｺﾞｼｯｸM-PRO" w:eastAsia="HG丸ｺﾞｼｯｸM-PRO" w:hAnsi="HG丸ｺﾞｼｯｸM-PRO" w:hint="eastAsia"/>
        </w:rPr>
        <w:t xml:space="preserve"> = 1usec    Data = 1MHz　　内部データ処理速度: 220kcps ～  155kcps</w:t>
      </w:r>
    </w:p>
    <w:tbl>
      <w:tblPr>
        <w:tblStyle w:val="afd"/>
        <w:tblW w:w="0" w:type="auto"/>
        <w:tblInd w:w="817" w:type="dxa"/>
        <w:tblLook w:val="04A0" w:firstRow="1" w:lastRow="0" w:firstColumn="1" w:lastColumn="0" w:noHBand="0" w:noVBand="1"/>
      </w:tblPr>
      <w:tblGrid>
        <w:gridCol w:w="1184"/>
        <w:gridCol w:w="1368"/>
        <w:gridCol w:w="1417"/>
        <w:gridCol w:w="1418"/>
        <w:gridCol w:w="1417"/>
      </w:tblGrid>
      <w:tr w:rsidR="00CD43B2" w:rsidTr="00CD43B2">
        <w:tc>
          <w:tcPr>
            <w:tcW w:w="1184" w:type="dxa"/>
          </w:tcPr>
          <w:p w:rsidR="00CD43B2" w:rsidRPr="00C02B06" w:rsidRDefault="00CD43B2" w:rsidP="00CD43B2">
            <w:pPr>
              <w:jc w:val="center"/>
              <w:rPr>
                <w:rFonts w:ascii="HG丸ｺﾞｼｯｸM-PRO" w:eastAsia="HG丸ｺﾞｼｯｸM-PRO" w:hAnsi="HG丸ｺﾞｼｯｸM-PRO"/>
                <w:sz w:val="21"/>
              </w:rPr>
            </w:pPr>
          </w:p>
        </w:tc>
        <w:tc>
          <w:tcPr>
            <w:tcW w:w="1368" w:type="dxa"/>
            <w:shd w:val="clear" w:color="auto" w:fill="F8E5DA" w:themeFill="accent2" w:themeFillTint="33"/>
          </w:tcPr>
          <w:p w:rsidR="00CD43B2" w:rsidRPr="00C02B06" w:rsidRDefault="00CD43B2" w:rsidP="00CD43B2">
            <w:pPr>
              <w:jc w:val="center"/>
              <w:rPr>
                <w:rFonts w:ascii="HG丸ｺﾞｼｯｸM-PRO" w:eastAsia="HG丸ｺﾞｼｯｸM-PRO" w:hAnsi="HG丸ｺﾞｼｯｸM-PRO"/>
                <w:sz w:val="21"/>
              </w:rPr>
            </w:pPr>
            <w:r w:rsidRPr="00C02B06">
              <w:rPr>
                <w:rFonts w:ascii="HG丸ｺﾞｼｯｸM-PRO" w:eastAsia="HG丸ｺﾞｼｯｸM-PRO" w:hAnsi="HG丸ｺﾞｼｯｸM-PRO" w:hint="eastAsia"/>
                <w:sz w:val="21"/>
              </w:rPr>
              <w:t>1024ch</w:t>
            </w:r>
          </w:p>
        </w:tc>
        <w:tc>
          <w:tcPr>
            <w:tcW w:w="1417" w:type="dxa"/>
            <w:shd w:val="clear" w:color="auto" w:fill="F8E5DA" w:themeFill="accent2" w:themeFillTint="33"/>
          </w:tcPr>
          <w:p w:rsidR="00CD43B2" w:rsidRPr="00C02B06" w:rsidRDefault="00CD43B2" w:rsidP="00CD43B2">
            <w:pPr>
              <w:jc w:val="center"/>
              <w:rPr>
                <w:rFonts w:ascii="HG丸ｺﾞｼｯｸM-PRO" w:eastAsia="HG丸ｺﾞｼｯｸM-PRO" w:hAnsi="HG丸ｺﾞｼｯｸM-PRO"/>
                <w:sz w:val="21"/>
              </w:rPr>
            </w:pPr>
            <w:r w:rsidRPr="00C02B06">
              <w:rPr>
                <w:rFonts w:ascii="HG丸ｺﾞｼｯｸM-PRO" w:eastAsia="HG丸ｺﾞｼｯｸM-PRO" w:hAnsi="HG丸ｺﾞｼｯｸM-PRO" w:hint="eastAsia"/>
                <w:sz w:val="21"/>
              </w:rPr>
              <w:t>2048ch</w:t>
            </w:r>
          </w:p>
        </w:tc>
        <w:tc>
          <w:tcPr>
            <w:tcW w:w="1418" w:type="dxa"/>
            <w:shd w:val="clear" w:color="auto" w:fill="F8E5DA" w:themeFill="accent2" w:themeFillTint="33"/>
          </w:tcPr>
          <w:p w:rsidR="00CD43B2" w:rsidRPr="00C02B06" w:rsidRDefault="00CD43B2" w:rsidP="00CD43B2">
            <w:pPr>
              <w:jc w:val="center"/>
              <w:rPr>
                <w:rFonts w:ascii="HG丸ｺﾞｼｯｸM-PRO" w:eastAsia="HG丸ｺﾞｼｯｸM-PRO" w:hAnsi="HG丸ｺﾞｼｯｸM-PRO"/>
                <w:sz w:val="21"/>
              </w:rPr>
            </w:pPr>
            <w:r w:rsidRPr="00C02B06">
              <w:rPr>
                <w:rFonts w:ascii="HG丸ｺﾞｼｯｸM-PRO" w:eastAsia="HG丸ｺﾞｼｯｸM-PRO" w:hAnsi="HG丸ｺﾞｼｯｸM-PRO" w:hint="eastAsia"/>
                <w:sz w:val="21"/>
              </w:rPr>
              <w:t>4096ch</w:t>
            </w:r>
          </w:p>
        </w:tc>
        <w:tc>
          <w:tcPr>
            <w:tcW w:w="1417" w:type="dxa"/>
            <w:shd w:val="clear" w:color="auto" w:fill="F8E5DA" w:themeFill="accent2" w:themeFillTint="33"/>
          </w:tcPr>
          <w:p w:rsidR="00CD43B2" w:rsidRPr="00C02B06" w:rsidRDefault="00CD43B2" w:rsidP="00CD43B2">
            <w:pPr>
              <w:jc w:val="center"/>
              <w:rPr>
                <w:rFonts w:ascii="HG丸ｺﾞｼｯｸM-PRO" w:eastAsia="HG丸ｺﾞｼｯｸM-PRO" w:hAnsi="HG丸ｺﾞｼｯｸM-PRO"/>
                <w:sz w:val="21"/>
              </w:rPr>
            </w:pPr>
            <w:r w:rsidRPr="00C02B06">
              <w:rPr>
                <w:rFonts w:ascii="HG丸ｺﾞｼｯｸM-PRO" w:eastAsia="HG丸ｺﾞｼｯｸM-PRO" w:hAnsi="HG丸ｺﾞｼｯｸM-PRO" w:hint="eastAsia"/>
                <w:sz w:val="21"/>
              </w:rPr>
              <w:t>8192ch</w:t>
            </w:r>
          </w:p>
        </w:tc>
      </w:tr>
      <w:tr w:rsidR="00CD43B2" w:rsidTr="00CD43B2">
        <w:tc>
          <w:tcPr>
            <w:tcW w:w="1184" w:type="dxa"/>
            <w:shd w:val="clear" w:color="auto" w:fill="E9F0F6" w:themeFill="accent1" w:themeFillTint="33"/>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10Hz</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r>
      <w:tr w:rsidR="00CD43B2" w:rsidTr="00CD43B2">
        <w:tc>
          <w:tcPr>
            <w:tcW w:w="1184" w:type="dxa"/>
            <w:shd w:val="clear" w:color="auto" w:fill="E9F0F6" w:themeFill="accent1" w:themeFillTint="33"/>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20Hz</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 xml:space="preserve">〇　19Hz </w:t>
            </w:r>
          </w:p>
        </w:tc>
      </w:tr>
      <w:tr w:rsidR="00CD43B2" w:rsidTr="00CD43B2">
        <w:tc>
          <w:tcPr>
            <w:tcW w:w="1184" w:type="dxa"/>
            <w:shd w:val="clear" w:color="auto" w:fill="E9F0F6" w:themeFill="accent1" w:themeFillTint="33"/>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30Hz</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r w:rsidR="00CD43B2" w:rsidTr="00CD43B2">
        <w:tc>
          <w:tcPr>
            <w:tcW w:w="1184" w:type="dxa"/>
            <w:shd w:val="clear" w:color="auto" w:fill="E9F0F6" w:themeFill="accent1" w:themeFillTint="33"/>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40Hz</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r w:rsidR="00CD43B2" w:rsidTr="00CD43B2">
        <w:tc>
          <w:tcPr>
            <w:tcW w:w="1184" w:type="dxa"/>
            <w:shd w:val="clear" w:color="auto" w:fill="E9F0F6" w:themeFill="accent1" w:themeFillTint="33"/>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50Hz</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60Hz</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8"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70Hz</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8"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80Hz</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8"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90Hz</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8"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100Hz</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8"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110Hz</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8"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120Hz</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8"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130Hz</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8"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140Hz</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8"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150Hz</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8"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160Hz</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8"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170Hz</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8"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180Hz</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8"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lastRenderedPageBreak/>
              <w:t>190Hz</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8"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200Hz</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8"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210Hz</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8"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220Hz</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8"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230Hz</w:t>
            </w:r>
          </w:p>
        </w:tc>
        <w:tc>
          <w:tcPr>
            <w:tcW w:w="1368"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8"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bl>
    <w:p w:rsidR="00CD43B2" w:rsidRDefault="00585D19" w:rsidP="00585D19">
      <w:pPr>
        <w:pStyle w:val="30"/>
      </w:pPr>
      <w:bookmarkStart w:id="35" w:name="_Toc153011856"/>
      <w:bookmarkStart w:id="36" w:name="_Toc193575783"/>
      <w:r>
        <w:rPr>
          <w:rFonts w:hint="eastAsia"/>
        </w:rPr>
        <w:t xml:space="preserve">9-6  </w:t>
      </w:r>
      <w:r w:rsidR="00CD43B2">
        <w:rPr>
          <w:rFonts w:hint="eastAsia"/>
        </w:rPr>
        <w:t>スタート信号の周波数と、スペクトル幅の組みあわせによる試験</w:t>
      </w:r>
      <w:r w:rsidR="00CD43B2">
        <w:rPr>
          <w:rFonts w:hint="eastAsia"/>
        </w:rPr>
        <w:t>(2)</w:t>
      </w:r>
      <w:bookmarkEnd w:id="35"/>
      <w:bookmarkEnd w:id="36"/>
    </w:p>
    <w:p w:rsidR="00CD43B2" w:rsidRPr="00ED03D1" w:rsidRDefault="00CD43B2" w:rsidP="00CD43B2">
      <w:pPr>
        <w:rPr>
          <w:rFonts w:ascii="HG丸ｺﾞｼｯｸM-PRO" w:eastAsia="HG丸ｺﾞｼｯｸM-PRO" w:hAnsi="HG丸ｺﾞｼｯｸM-PRO"/>
          <w:b/>
          <w:color w:val="FF0000"/>
          <w:sz w:val="24"/>
        </w:rPr>
      </w:pPr>
      <w:r w:rsidRPr="00ED03D1">
        <w:rPr>
          <w:rFonts w:ascii="HG丸ｺﾞｼｯｸM-PRO" w:eastAsia="HG丸ｺﾞｼｯｸM-PRO" w:hAnsi="HG丸ｺﾞｼｯｸM-PRO" w:hint="eastAsia"/>
          <w:b/>
          <w:color w:val="FF0000"/>
          <w:sz w:val="24"/>
        </w:rPr>
        <w:t>TOF 型　MCSの場合</w:t>
      </w:r>
    </w:p>
    <w:p w:rsidR="00CD43B2" w:rsidRDefault="00CD43B2" w:rsidP="00CD43B2">
      <w:pPr>
        <w:rPr>
          <w:rFonts w:ascii="HG丸ｺﾞｼｯｸM-PRO" w:eastAsia="HG丸ｺﾞｼｯｸM-PRO" w:hAnsi="HG丸ｺﾞｼｯｸM-PRO"/>
        </w:rPr>
      </w:pPr>
      <w:proofErr w:type="spellStart"/>
      <w:r>
        <w:rPr>
          <w:rFonts w:ascii="HG丸ｺﾞｼｯｸM-PRO" w:eastAsia="HG丸ｺﾞｼｯｸM-PRO" w:hAnsi="HG丸ｺﾞｼｯｸM-PRO"/>
        </w:rPr>
        <w:t>D</w:t>
      </w:r>
      <w:r>
        <w:rPr>
          <w:rFonts w:ascii="HG丸ｺﾞｼｯｸM-PRO" w:eastAsia="HG丸ｺﾞｼｯｸM-PRO" w:hAnsi="HG丸ｺﾞｼｯｸM-PRO" w:hint="eastAsia"/>
        </w:rPr>
        <w:t>welltime</w:t>
      </w:r>
      <w:proofErr w:type="spellEnd"/>
      <w:r>
        <w:rPr>
          <w:rFonts w:ascii="HG丸ｺﾞｼｯｸM-PRO" w:eastAsia="HG丸ｺﾞｼｯｸM-PRO" w:hAnsi="HG丸ｺﾞｼｯｸM-PRO" w:hint="eastAsia"/>
        </w:rPr>
        <w:t xml:space="preserve"> = 50ns    Data = 周波数可変   Start 周波数 100Hz </w:t>
      </w:r>
    </w:p>
    <w:tbl>
      <w:tblPr>
        <w:tblStyle w:val="afd"/>
        <w:tblW w:w="0" w:type="auto"/>
        <w:tblInd w:w="817" w:type="dxa"/>
        <w:tblLook w:val="04A0" w:firstRow="1" w:lastRow="0" w:firstColumn="1" w:lastColumn="0" w:noHBand="0" w:noVBand="1"/>
      </w:tblPr>
      <w:tblGrid>
        <w:gridCol w:w="1184"/>
        <w:gridCol w:w="1368"/>
        <w:gridCol w:w="1417"/>
        <w:gridCol w:w="1418"/>
        <w:gridCol w:w="1417"/>
      </w:tblGrid>
      <w:tr w:rsidR="00CD43B2" w:rsidTr="00CD43B2">
        <w:tc>
          <w:tcPr>
            <w:tcW w:w="1184"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データ</w:t>
            </w:r>
            <w:r>
              <w:rPr>
                <w:rFonts w:ascii="HG丸ｺﾞｼｯｸM-PRO" w:eastAsia="HG丸ｺﾞｼｯｸM-PRO" w:hAnsi="HG丸ｺﾞｼｯｸM-PRO"/>
                <w:sz w:val="21"/>
              </w:rPr>
              <w:br/>
            </w:r>
            <w:proofErr w:type="spellStart"/>
            <w:r w:rsidRPr="009854DD">
              <w:rPr>
                <w:rFonts w:ascii="HG丸ｺﾞｼｯｸM-PRO" w:eastAsia="HG丸ｺﾞｼｯｸM-PRO" w:hAnsi="HG丸ｺﾞｼｯｸM-PRO" w:hint="eastAsia"/>
                <w:b/>
                <w:color w:val="7030A0"/>
                <w:sz w:val="21"/>
              </w:rPr>
              <w:t>kcps</w:t>
            </w:r>
            <w:proofErr w:type="spellEnd"/>
          </w:p>
        </w:tc>
        <w:tc>
          <w:tcPr>
            <w:tcW w:w="1368" w:type="dxa"/>
            <w:shd w:val="clear" w:color="auto" w:fill="F8E5DA" w:themeFill="accent2" w:themeFillTint="33"/>
          </w:tcPr>
          <w:p w:rsidR="00CD43B2" w:rsidRPr="00C02B06" w:rsidRDefault="00CD43B2" w:rsidP="00CD43B2">
            <w:pPr>
              <w:jc w:val="center"/>
              <w:rPr>
                <w:rFonts w:ascii="HG丸ｺﾞｼｯｸM-PRO" w:eastAsia="HG丸ｺﾞｼｯｸM-PRO" w:hAnsi="HG丸ｺﾞｼｯｸM-PRO"/>
                <w:sz w:val="21"/>
              </w:rPr>
            </w:pPr>
            <w:r w:rsidRPr="00C02B06">
              <w:rPr>
                <w:rFonts w:ascii="HG丸ｺﾞｼｯｸM-PRO" w:eastAsia="HG丸ｺﾞｼｯｸM-PRO" w:hAnsi="HG丸ｺﾞｼｯｸM-PRO" w:hint="eastAsia"/>
                <w:sz w:val="21"/>
              </w:rPr>
              <w:t>1024ch</w:t>
            </w:r>
          </w:p>
        </w:tc>
        <w:tc>
          <w:tcPr>
            <w:tcW w:w="1417" w:type="dxa"/>
            <w:shd w:val="clear" w:color="auto" w:fill="F8E5DA" w:themeFill="accent2" w:themeFillTint="33"/>
          </w:tcPr>
          <w:p w:rsidR="00CD43B2" w:rsidRPr="00C02B06" w:rsidRDefault="00CD43B2" w:rsidP="00CD43B2">
            <w:pPr>
              <w:jc w:val="center"/>
              <w:rPr>
                <w:rFonts w:ascii="HG丸ｺﾞｼｯｸM-PRO" w:eastAsia="HG丸ｺﾞｼｯｸM-PRO" w:hAnsi="HG丸ｺﾞｼｯｸM-PRO"/>
                <w:sz w:val="21"/>
              </w:rPr>
            </w:pPr>
            <w:r w:rsidRPr="00C02B06">
              <w:rPr>
                <w:rFonts w:ascii="HG丸ｺﾞｼｯｸM-PRO" w:eastAsia="HG丸ｺﾞｼｯｸM-PRO" w:hAnsi="HG丸ｺﾞｼｯｸM-PRO" w:hint="eastAsia"/>
                <w:sz w:val="21"/>
              </w:rPr>
              <w:t>2048ch</w:t>
            </w:r>
          </w:p>
        </w:tc>
        <w:tc>
          <w:tcPr>
            <w:tcW w:w="1418" w:type="dxa"/>
            <w:shd w:val="clear" w:color="auto" w:fill="F8E5DA" w:themeFill="accent2" w:themeFillTint="33"/>
          </w:tcPr>
          <w:p w:rsidR="00CD43B2" w:rsidRPr="00C02B06" w:rsidRDefault="00CD43B2" w:rsidP="00CD43B2">
            <w:pPr>
              <w:jc w:val="center"/>
              <w:rPr>
                <w:rFonts w:ascii="HG丸ｺﾞｼｯｸM-PRO" w:eastAsia="HG丸ｺﾞｼｯｸM-PRO" w:hAnsi="HG丸ｺﾞｼｯｸM-PRO"/>
                <w:sz w:val="21"/>
              </w:rPr>
            </w:pPr>
            <w:r w:rsidRPr="00C02B06">
              <w:rPr>
                <w:rFonts w:ascii="HG丸ｺﾞｼｯｸM-PRO" w:eastAsia="HG丸ｺﾞｼｯｸM-PRO" w:hAnsi="HG丸ｺﾞｼｯｸM-PRO" w:hint="eastAsia"/>
                <w:sz w:val="21"/>
              </w:rPr>
              <w:t>4096ch</w:t>
            </w:r>
          </w:p>
        </w:tc>
        <w:tc>
          <w:tcPr>
            <w:tcW w:w="1417" w:type="dxa"/>
            <w:shd w:val="clear" w:color="auto" w:fill="F8E5DA" w:themeFill="accent2" w:themeFillTint="33"/>
          </w:tcPr>
          <w:p w:rsidR="00CD43B2" w:rsidRPr="00C02B06" w:rsidRDefault="00CD43B2" w:rsidP="00CD43B2">
            <w:pPr>
              <w:jc w:val="center"/>
              <w:rPr>
                <w:rFonts w:ascii="HG丸ｺﾞｼｯｸM-PRO" w:eastAsia="HG丸ｺﾞｼｯｸM-PRO" w:hAnsi="HG丸ｺﾞｼｯｸM-PRO"/>
                <w:sz w:val="21"/>
              </w:rPr>
            </w:pPr>
            <w:r w:rsidRPr="00C02B06">
              <w:rPr>
                <w:rFonts w:ascii="HG丸ｺﾞｼｯｸM-PRO" w:eastAsia="HG丸ｺﾞｼｯｸM-PRO" w:hAnsi="HG丸ｺﾞｼｯｸM-PRO" w:hint="eastAsia"/>
                <w:sz w:val="21"/>
              </w:rPr>
              <w:t>8192ch</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400</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8" w:type="dxa"/>
            <w:shd w:val="clear" w:color="auto" w:fill="auto"/>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shd w:val="clear" w:color="auto" w:fill="auto"/>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450</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8" w:type="dxa"/>
            <w:shd w:val="clear" w:color="auto" w:fill="auto"/>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shd w:val="clear" w:color="auto" w:fill="auto"/>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500</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8" w:type="dxa"/>
            <w:shd w:val="clear" w:color="auto" w:fill="auto"/>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550</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 xml:space="preserve">〇 </w:t>
            </w:r>
          </w:p>
        </w:tc>
        <w:tc>
          <w:tcPr>
            <w:tcW w:w="1418" w:type="dxa"/>
            <w:shd w:val="clear" w:color="auto" w:fill="auto"/>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 xml:space="preserve">〇 </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600</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shd w:val="clear" w:color="auto" w:fill="auto"/>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8" w:type="dxa"/>
            <w:shd w:val="clear" w:color="auto" w:fill="auto"/>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650</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shd w:val="clear" w:color="auto" w:fill="auto"/>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8" w:type="dxa"/>
            <w:shd w:val="clear" w:color="auto" w:fill="auto"/>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700</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shd w:val="clear" w:color="auto" w:fill="auto"/>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8" w:type="dxa"/>
            <w:shd w:val="clear" w:color="auto" w:fill="FFFFFF" w:themeFill="background1"/>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750</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shd w:val="clear" w:color="auto" w:fill="auto"/>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8"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800</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shd w:val="clear" w:color="auto" w:fill="auto"/>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8"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850</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shd w:val="clear" w:color="auto" w:fill="auto"/>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8"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900</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shd w:val="clear" w:color="auto" w:fill="FFFFFF" w:themeFill="background1"/>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8"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1000</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shd w:val="clear" w:color="auto" w:fill="FFFFFF" w:themeFill="background1"/>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8"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lastRenderedPageBreak/>
              <w:t>1050</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shd w:val="clear" w:color="auto" w:fill="D9D9D9" w:themeFill="background1" w:themeFillShade="D9"/>
          </w:tcPr>
          <w:p w:rsidR="00CD43B2" w:rsidRDefault="00CD43B2" w:rsidP="00CD43B2">
            <w:pPr>
              <w:jc w:val="center"/>
              <w:rPr>
                <w:rFonts w:ascii="ＭＳ 明朝" w:eastAsia="ＭＳ 明朝" w:hAnsi="ＭＳ 明朝" w:cs="ＭＳ 明朝"/>
                <w:sz w:val="21"/>
              </w:rPr>
            </w:pPr>
            <w:r>
              <w:rPr>
                <w:rFonts w:ascii="ＭＳ 明朝" w:eastAsia="ＭＳ 明朝" w:hAnsi="ＭＳ 明朝" w:cs="ＭＳ 明朝" w:hint="eastAsia"/>
                <w:sz w:val="21"/>
              </w:rPr>
              <w:t>1060k cps</w:t>
            </w:r>
          </w:p>
        </w:tc>
        <w:tc>
          <w:tcPr>
            <w:tcW w:w="1418"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1200</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shd w:val="clear" w:color="auto" w:fill="D9D9D9" w:themeFill="background1" w:themeFillShade="D9"/>
          </w:tcPr>
          <w:p w:rsidR="00CD43B2" w:rsidRDefault="00CD43B2" w:rsidP="00CD43B2">
            <w:pPr>
              <w:jc w:val="center"/>
              <w:rPr>
                <w:rFonts w:ascii="ＭＳ 明朝" w:eastAsia="ＭＳ 明朝" w:hAnsi="ＭＳ 明朝" w:cs="ＭＳ 明朝"/>
                <w:sz w:val="21"/>
              </w:rPr>
            </w:pPr>
            <w:r>
              <w:rPr>
                <w:rFonts w:ascii="ＭＳ 明朝" w:eastAsia="ＭＳ 明朝" w:hAnsi="ＭＳ 明朝" w:cs="ＭＳ 明朝" w:hint="eastAsia"/>
                <w:sz w:val="21"/>
              </w:rPr>
              <w:t>✖</w:t>
            </w:r>
          </w:p>
        </w:tc>
        <w:tc>
          <w:tcPr>
            <w:tcW w:w="1418"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c>
          <w:tcPr>
            <w:tcW w:w="1417" w:type="dxa"/>
            <w:shd w:val="clear" w:color="auto" w:fill="D9D9D9" w:themeFill="background1" w:themeFillShade="D9"/>
          </w:tcPr>
          <w:p w:rsidR="00CD43B2" w:rsidRPr="00C02B06" w:rsidRDefault="00CD43B2" w:rsidP="00CD43B2">
            <w:pPr>
              <w:jc w:val="center"/>
              <w:rPr>
                <w:rFonts w:ascii="HG丸ｺﾞｼｯｸM-PRO" w:eastAsia="HG丸ｺﾞｼｯｸM-PRO" w:hAnsi="HG丸ｺﾞｼｯｸM-PRO"/>
                <w:sz w:val="21"/>
              </w:rPr>
            </w:pPr>
            <w:r>
              <w:rPr>
                <w:rFonts w:ascii="ＭＳ 明朝" w:eastAsia="ＭＳ 明朝" w:hAnsi="ＭＳ 明朝" w:cs="ＭＳ 明朝" w:hint="eastAsia"/>
                <w:sz w:val="21"/>
              </w:rPr>
              <w:t>✖</w:t>
            </w:r>
          </w:p>
        </w:tc>
      </w:tr>
      <w:tr w:rsidR="00CD43B2" w:rsidTr="00CD43B2">
        <w:tc>
          <w:tcPr>
            <w:tcW w:w="1184" w:type="dxa"/>
            <w:shd w:val="clear" w:color="auto" w:fill="E9F0F6" w:themeFill="accent1" w:themeFillTint="33"/>
          </w:tcPr>
          <w:p w:rsidR="00CD43B2"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1350</w:t>
            </w:r>
          </w:p>
        </w:tc>
        <w:tc>
          <w:tcPr>
            <w:tcW w:w="1368" w:type="dxa"/>
          </w:tcPr>
          <w:p w:rsidR="00CD43B2" w:rsidRPr="00C02B06" w:rsidRDefault="00CD43B2" w:rsidP="00CD43B2">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〇</w:t>
            </w:r>
          </w:p>
        </w:tc>
        <w:tc>
          <w:tcPr>
            <w:tcW w:w="1417" w:type="dxa"/>
            <w:shd w:val="clear" w:color="auto" w:fill="D9D9D9" w:themeFill="background1" w:themeFillShade="D9"/>
          </w:tcPr>
          <w:p w:rsidR="00CD43B2" w:rsidRDefault="00CD43B2" w:rsidP="00CD43B2">
            <w:pPr>
              <w:jc w:val="center"/>
              <w:rPr>
                <w:rFonts w:ascii="ＭＳ 明朝" w:eastAsia="ＭＳ 明朝" w:hAnsi="ＭＳ 明朝" w:cs="ＭＳ 明朝"/>
                <w:sz w:val="21"/>
              </w:rPr>
            </w:pPr>
            <w:r>
              <w:rPr>
                <w:rFonts w:ascii="ＭＳ 明朝" w:eastAsia="ＭＳ 明朝" w:hAnsi="ＭＳ 明朝" w:cs="ＭＳ 明朝" w:hint="eastAsia"/>
                <w:sz w:val="21"/>
              </w:rPr>
              <w:t>✖</w:t>
            </w:r>
          </w:p>
        </w:tc>
        <w:tc>
          <w:tcPr>
            <w:tcW w:w="1418" w:type="dxa"/>
            <w:shd w:val="clear" w:color="auto" w:fill="D9D9D9" w:themeFill="background1" w:themeFillShade="D9"/>
          </w:tcPr>
          <w:p w:rsidR="00CD43B2" w:rsidRDefault="00CD43B2" w:rsidP="00CD43B2">
            <w:pPr>
              <w:jc w:val="center"/>
              <w:rPr>
                <w:rFonts w:ascii="ＭＳ 明朝" w:eastAsia="ＭＳ 明朝" w:hAnsi="ＭＳ 明朝" w:cs="ＭＳ 明朝"/>
                <w:sz w:val="21"/>
              </w:rPr>
            </w:pPr>
          </w:p>
        </w:tc>
        <w:tc>
          <w:tcPr>
            <w:tcW w:w="1417" w:type="dxa"/>
            <w:shd w:val="clear" w:color="auto" w:fill="D9D9D9" w:themeFill="background1" w:themeFillShade="D9"/>
          </w:tcPr>
          <w:p w:rsidR="00CD43B2" w:rsidRDefault="00CD43B2" w:rsidP="00CD43B2">
            <w:pPr>
              <w:jc w:val="center"/>
              <w:rPr>
                <w:rFonts w:ascii="ＭＳ 明朝" w:eastAsia="ＭＳ 明朝" w:hAnsi="ＭＳ 明朝" w:cs="ＭＳ 明朝"/>
                <w:sz w:val="21"/>
              </w:rPr>
            </w:pPr>
          </w:p>
        </w:tc>
      </w:tr>
    </w:tbl>
    <w:p w:rsidR="00CD43B2" w:rsidRDefault="00CD43B2" w:rsidP="00CD43B2">
      <w:pPr>
        <w:spacing w:after="200" w:line="276" w:lineRule="auto"/>
        <w:ind w:leftChars="300" w:left="690"/>
        <w:jc w:val="both"/>
        <w:rPr>
          <w:rFonts w:ascii="HG丸ｺﾞｼｯｸM-PRO" w:eastAsia="HG丸ｺﾞｼｯｸM-PRO" w:hAnsi="HG丸ｺﾞｼｯｸM-PRO"/>
          <w:sz w:val="21"/>
          <w:szCs w:val="21"/>
        </w:rPr>
      </w:pPr>
    </w:p>
    <w:tbl>
      <w:tblPr>
        <w:tblStyle w:val="afd"/>
        <w:tblW w:w="0" w:type="auto"/>
        <w:tblInd w:w="690" w:type="dxa"/>
        <w:tblLook w:val="04A0" w:firstRow="1" w:lastRow="0" w:firstColumn="1" w:lastColumn="0" w:noHBand="0" w:noVBand="1"/>
      </w:tblPr>
      <w:tblGrid>
        <w:gridCol w:w="1403"/>
        <w:gridCol w:w="3544"/>
        <w:gridCol w:w="3402"/>
      </w:tblGrid>
      <w:tr w:rsidR="00CD43B2" w:rsidTr="00CD43B2">
        <w:tc>
          <w:tcPr>
            <w:tcW w:w="1403" w:type="dxa"/>
            <w:shd w:val="clear" w:color="auto" w:fill="FFFFFF" w:themeFill="background1"/>
          </w:tcPr>
          <w:p w:rsidR="00CD43B2" w:rsidRPr="00010679" w:rsidRDefault="00CD43B2" w:rsidP="00CD43B2">
            <w:pPr>
              <w:spacing w:after="200" w:line="276" w:lineRule="auto"/>
              <w:jc w:val="both"/>
              <w:rPr>
                <w:rFonts w:ascii="HG丸ｺﾞｼｯｸM-PRO" w:eastAsia="HG丸ｺﾞｼｯｸM-PRO" w:hAnsi="HG丸ｺﾞｼｯｸM-PRO"/>
                <w:sz w:val="20"/>
                <w:szCs w:val="21"/>
              </w:rPr>
            </w:pPr>
            <w:r w:rsidRPr="00010679">
              <w:rPr>
                <w:rFonts w:ascii="HG丸ｺﾞｼｯｸM-PRO" w:eastAsia="HG丸ｺﾞｼｯｸM-PRO" w:hAnsi="HG丸ｺﾞｼｯｸM-PRO" w:hint="eastAsia"/>
                <w:sz w:val="20"/>
                <w:szCs w:val="21"/>
              </w:rPr>
              <w:t>MCSサイズ</w:t>
            </w:r>
          </w:p>
        </w:tc>
        <w:tc>
          <w:tcPr>
            <w:tcW w:w="3544" w:type="dxa"/>
            <w:shd w:val="clear" w:color="auto" w:fill="EFE0BD" w:themeFill="accent4" w:themeFillTint="66"/>
          </w:tcPr>
          <w:p w:rsidR="00CD43B2" w:rsidRPr="00010679" w:rsidRDefault="00CD43B2" w:rsidP="00CD43B2">
            <w:pPr>
              <w:spacing w:after="200" w:line="276" w:lineRule="auto"/>
              <w:jc w:val="both"/>
              <w:rPr>
                <w:rFonts w:ascii="HG丸ｺﾞｼｯｸM-PRO" w:eastAsia="HG丸ｺﾞｼｯｸM-PRO" w:hAnsi="HG丸ｺﾞｼｯｸM-PRO"/>
                <w:sz w:val="20"/>
                <w:szCs w:val="21"/>
              </w:rPr>
            </w:pPr>
            <w:r>
              <w:rPr>
                <w:rFonts w:ascii="HG丸ｺﾞｼｯｸM-PRO" w:eastAsia="HG丸ｺﾞｼｯｸM-PRO" w:hAnsi="HG丸ｺﾞｼｯｸM-PRO"/>
                <w:sz w:val="20"/>
                <w:szCs w:val="21"/>
              </w:rPr>
              <w:t>A</w:t>
            </w:r>
            <w:r>
              <w:rPr>
                <w:rFonts w:ascii="HG丸ｺﾞｼｯｸM-PRO" w:eastAsia="HG丸ｺﾞｼｯｸM-PRO" w:hAnsi="HG丸ｺﾞｼｯｸM-PRO" w:hint="eastAsia"/>
                <w:sz w:val="20"/>
                <w:szCs w:val="21"/>
              </w:rPr>
              <w:t>ctive time (</w:t>
            </w:r>
            <w:proofErr w:type="spellStart"/>
            <w:r>
              <w:rPr>
                <w:rFonts w:ascii="HG丸ｺﾞｼｯｸM-PRO" w:eastAsia="HG丸ｺﾞｼｯｸM-PRO" w:hAnsi="HG丸ｺﾞｼｯｸM-PRO" w:hint="eastAsia"/>
                <w:sz w:val="20"/>
                <w:szCs w:val="21"/>
              </w:rPr>
              <w:t>dwelltime</w:t>
            </w:r>
            <w:proofErr w:type="spellEnd"/>
            <w:r>
              <w:rPr>
                <w:rFonts w:ascii="HG丸ｺﾞｼｯｸM-PRO" w:eastAsia="HG丸ｺﾞｼｯｸM-PRO" w:hAnsi="HG丸ｺﾞｼｯｸM-PRO" w:hint="eastAsia"/>
                <w:sz w:val="20"/>
                <w:szCs w:val="21"/>
              </w:rPr>
              <w:t xml:space="preserve"> × size)</w:t>
            </w:r>
          </w:p>
        </w:tc>
        <w:tc>
          <w:tcPr>
            <w:tcW w:w="3402" w:type="dxa"/>
            <w:shd w:val="clear" w:color="auto" w:fill="EFE0BD" w:themeFill="accent4" w:themeFillTint="66"/>
          </w:tcPr>
          <w:p w:rsidR="00CD43B2" w:rsidRPr="00010679" w:rsidRDefault="00CD43B2" w:rsidP="00CD43B2">
            <w:pPr>
              <w:spacing w:after="200" w:line="276" w:lineRule="auto"/>
              <w:jc w:val="both"/>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Active 中のデータ最大計数周波数</w:t>
            </w:r>
          </w:p>
        </w:tc>
      </w:tr>
      <w:tr w:rsidR="00CD43B2" w:rsidTr="00CD43B2">
        <w:tc>
          <w:tcPr>
            <w:tcW w:w="1403" w:type="dxa"/>
            <w:shd w:val="clear" w:color="auto" w:fill="E9F0F6" w:themeFill="accent1" w:themeFillTint="33"/>
          </w:tcPr>
          <w:p w:rsidR="00CD43B2" w:rsidRPr="00010679" w:rsidRDefault="00CD43B2" w:rsidP="00CD43B2">
            <w:pPr>
              <w:spacing w:after="200" w:line="276" w:lineRule="auto"/>
              <w:jc w:val="center"/>
              <w:rPr>
                <w:rFonts w:ascii="HG丸ｺﾞｼｯｸM-PRO" w:eastAsia="HG丸ｺﾞｼｯｸM-PRO" w:hAnsi="HG丸ｺﾞｼｯｸM-PRO"/>
                <w:sz w:val="20"/>
                <w:szCs w:val="21"/>
              </w:rPr>
            </w:pPr>
            <w:r w:rsidRPr="00010679">
              <w:rPr>
                <w:rFonts w:ascii="HG丸ｺﾞｼｯｸM-PRO" w:eastAsia="HG丸ｺﾞｼｯｸM-PRO" w:hAnsi="HG丸ｺﾞｼｯｸM-PRO" w:hint="eastAsia"/>
                <w:sz w:val="20"/>
                <w:szCs w:val="21"/>
              </w:rPr>
              <w:t>1024ch</w:t>
            </w:r>
          </w:p>
        </w:tc>
        <w:tc>
          <w:tcPr>
            <w:tcW w:w="3544" w:type="dxa"/>
          </w:tcPr>
          <w:p w:rsidR="00CD43B2" w:rsidRPr="00010679" w:rsidRDefault="00CD43B2" w:rsidP="00CD43B2">
            <w:pPr>
              <w:spacing w:after="200" w:line="276" w:lineRule="auto"/>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50nsec × 1024 = 51.2 us</w:t>
            </w:r>
          </w:p>
        </w:tc>
        <w:tc>
          <w:tcPr>
            <w:tcW w:w="3402" w:type="dxa"/>
          </w:tcPr>
          <w:p w:rsidR="00CD43B2" w:rsidRPr="00010679" w:rsidRDefault="00CD43B2" w:rsidP="00CD43B2">
            <w:pPr>
              <w:spacing w:after="200" w:line="276" w:lineRule="auto"/>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 xml:space="preserve">69 </w:t>
            </w:r>
            <w:proofErr w:type="spellStart"/>
            <w:r>
              <w:rPr>
                <w:rFonts w:ascii="HG丸ｺﾞｼｯｸM-PRO" w:eastAsia="HG丸ｺﾞｼｯｸM-PRO" w:hAnsi="HG丸ｺﾞｼｯｸM-PRO" w:hint="eastAsia"/>
                <w:sz w:val="20"/>
                <w:szCs w:val="21"/>
              </w:rPr>
              <w:t>kcps</w:t>
            </w:r>
            <w:proofErr w:type="spellEnd"/>
          </w:p>
        </w:tc>
      </w:tr>
      <w:tr w:rsidR="00CD43B2" w:rsidTr="00CD43B2">
        <w:tc>
          <w:tcPr>
            <w:tcW w:w="1403" w:type="dxa"/>
            <w:shd w:val="clear" w:color="auto" w:fill="E9F0F6" w:themeFill="accent1" w:themeFillTint="33"/>
          </w:tcPr>
          <w:p w:rsidR="00CD43B2" w:rsidRPr="00010679" w:rsidRDefault="00CD43B2" w:rsidP="00CD43B2">
            <w:pPr>
              <w:spacing w:after="200" w:line="276" w:lineRule="auto"/>
              <w:jc w:val="center"/>
              <w:rPr>
                <w:rFonts w:ascii="HG丸ｺﾞｼｯｸM-PRO" w:eastAsia="HG丸ｺﾞｼｯｸM-PRO" w:hAnsi="HG丸ｺﾞｼｯｸM-PRO"/>
                <w:sz w:val="20"/>
                <w:szCs w:val="21"/>
              </w:rPr>
            </w:pPr>
            <w:r w:rsidRPr="00010679">
              <w:rPr>
                <w:rFonts w:ascii="HG丸ｺﾞｼｯｸM-PRO" w:eastAsia="HG丸ｺﾞｼｯｸM-PRO" w:hAnsi="HG丸ｺﾞｼｯｸM-PRO" w:hint="eastAsia"/>
                <w:sz w:val="20"/>
                <w:szCs w:val="21"/>
              </w:rPr>
              <w:t>2048ch</w:t>
            </w:r>
          </w:p>
        </w:tc>
        <w:tc>
          <w:tcPr>
            <w:tcW w:w="3544" w:type="dxa"/>
          </w:tcPr>
          <w:p w:rsidR="00CD43B2" w:rsidRPr="00010679" w:rsidRDefault="00CD43B2" w:rsidP="00CD43B2">
            <w:pPr>
              <w:spacing w:after="200" w:line="276" w:lineRule="auto"/>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50nsec × 2048 = 102us</w:t>
            </w:r>
          </w:p>
        </w:tc>
        <w:tc>
          <w:tcPr>
            <w:tcW w:w="3402" w:type="dxa"/>
          </w:tcPr>
          <w:p w:rsidR="00CD43B2" w:rsidRPr="00010679" w:rsidRDefault="00CD43B2" w:rsidP="00CD43B2">
            <w:pPr>
              <w:spacing w:after="200" w:line="276" w:lineRule="auto"/>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102kcps</w:t>
            </w:r>
          </w:p>
        </w:tc>
      </w:tr>
      <w:tr w:rsidR="00CD43B2" w:rsidTr="00CD43B2">
        <w:tc>
          <w:tcPr>
            <w:tcW w:w="1403" w:type="dxa"/>
            <w:shd w:val="clear" w:color="auto" w:fill="E9F0F6" w:themeFill="accent1" w:themeFillTint="33"/>
          </w:tcPr>
          <w:p w:rsidR="00CD43B2" w:rsidRPr="00010679" w:rsidRDefault="00CD43B2" w:rsidP="00CD43B2">
            <w:pPr>
              <w:spacing w:after="200" w:line="276" w:lineRule="auto"/>
              <w:jc w:val="center"/>
              <w:rPr>
                <w:rFonts w:ascii="HG丸ｺﾞｼｯｸM-PRO" w:eastAsia="HG丸ｺﾞｼｯｸM-PRO" w:hAnsi="HG丸ｺﾞｼｯｸM-PRO"/>
                <w:sz w:val="20"/>
                <w:szCs w:val="21"/>
              </w:rPr>
            </w:pPr>
            <w:r w:rsidRPr="00010679">
              <w:rPr>
                <w:rFonts w:ascii="HG丸ｺﾞｼｯｸM-PRO" w:eastAsia="HG丸ｺﾞｼｯｸM-PRO" w:hAnsi="HG丸ｺﾞｼｯｸM-PRO" w:hint="eastAsia"/>
                <w:sz w:val="20"/>
                <w:szCs w:val="21"/>
              </w:rPr>
              <w:t>4096ch</w:t>
            </w:r>
          </w:p>
        </w:tc>
        <w:tc>
          <w:tcPr>
            <w:tcW w:w="3544" w:type="dxa"/>
          </w:tcPr>
          <w:p w:rsidR="00CD43B2" w:rsidRPr="00010679" w:rsidRDefault="00CD43B2" w:rsidP="00CD43B2">
            <w:pPr>
              <w:spacing w:after="200" w:line="276" w:lineRule="auto"/>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50nsec × 4096 = 204us</w:t>
            </w:r>
          </w:p>
        </w:tc>
        <w:tc>
          <w:tcPr>
            <w:tcW w:w="3402" w:type="dxa"/>
          </w:tcPr>
          <w:p w:rsidR="00CD43B2" w:rsidRPr="00010679" w:rsidRDefault="00CD43B2" w:rsidP="00CD43B2">
            <w:pPr>
              <w:spacing w:after="200" w:line="276" w:lineRule="auto"/>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143kcps</w:t>
            </w:r>
          </w:p>
        </w:tc>
      </w:tr>
      <w:tr w:rsidR="00CD43B2" w:rsidTr="00CD43B2">
        <w:tc>
          <w:tcPr>
            <w:tcW w:w="1403" w:type="dxa"/>
            <w:shd w:val="clear" w:color="auto" w:fill="E9F0F6" w:themeFill="accent1" w:themeFillTint="33"/>
          </w:tcPr>
          <w:p w:rsidR="00CD43B2" w:rsidRPr="00010679" w:rsidRDefault="00CD43B2" w:rsidP="00CD43B2">
            <w:pPr>
              <w:spacing w:after="200" w:line="276" w:lineRule="auto"/>
              <w:jc w:val="center"/>
              <w:rPr>
                <w:rFonts w:ascii="HG丸ｺﾞｼｯｸM-PRO" w:eastAsia="HG丸ｺﾞｼｯｸM-PRO" w:hAnsi="HG丸ｺﾞｼｯｸM-PRO"/>
                <w:sz w:val="20"/>
                <w:szCs w:val="21"/>
              </w:rPr>
            </w:pPr>
            <w:r w:rsidRPr="00010679">
              <w:rPr>
                <w:rFonts w:ascii="HG丸ｺﾞｼｯｸM-PRO" w:eastAsia="HG丸ｺﾞｼｯｸM-PRO" w:hAnsi="HG丸ｺﾞｼｯｸM-PRO" w:hint="eastAsia"/>
                <w:sz w:val="20"/>
                <w:szCs w:val="21"/>
              </w:rPr>
              <w:t>8192ch</w:t>
            </w:r>
          </w:p>
        </w:tc>
        <w:tc>
          <w:tcPr>
            <w:tcW w:w="3544" w:type="dxa"/>
          </w:tcPr>
          <w:p w:rsidR="00CD43B2" w:rsidRPr="00010679" w:rsidRDefault="00CD43B2" w:rsidP="00CD43B2">
            <w:pPr>
              <w:spacing w:after="200" w:line="276" w:lineRule="auto"/>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50nsec × 8192 = 408us</w:t>
            </w:r>
          </w:p>
        </w:tc>
        <w:tc>
          <w:tcPr>
            <w:tcW w:w="3402" w:type="dxa"/>
          </w:tcPr>
          <w:p w:rsidR="00CD43B2" w:rsidRPr="00010679" w:rsidRDefault="00CD43B2" w:rsidP="00CD43B2">
            <w:pPr>
              <w:spacing w:after="200" w:line="276" w:lineRule="auto"/>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184kcps</w:t>
            </w:r>
          </w:p>
        </w:tc>
      </w:tr>
    </w:tbl>
    <w:p w:rsidR="00CD43B2" w:rsidRDefault="00CD43B2" w:rsidP="00CD43B2">
      <w:pPr>
        <w:spacing w:after="200" w:line="276" w:lineRule="auto"/>
        <w:ind w:leftChars="300" w:left="690"/>
        <w:jc w:val="both"/>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注意 Start周波数100Hzの時</w:t>
      </w:r>
    </w:p>
    <w:p w:rsidR="00CD43B2" w:rsidRPr="006848AD" w:rsidRDefault="00CD43B2" w:rsidP="00FE4CB7">
      <w:pPr>
        <w:pStyle w:val="30"/>
        <w:ind w:firstLineChars="50" w:firstLine="115"/>
      </w:pPr>
      <w:r>
        <w:rPr>
          <w:rFonts w:ascii="HG丸ｺﾞｼｯｸM-PRO" w:eastAsia="HG丸ｺﾞｼｯｸM-PRO" w:hAnsi="HG丸ｺﾞｼｯｸM-PRO"/>
          <w:sz w:val="21"/>
          <w:szCs w:val="21"/>
        </w:rPr>
        <w:br w:type="page"/>
      </w:r>
      <w:bookmarkStart w:id="37" w:name="_Toc193575784"/>
      <w:r w:rsidR="00FE4CB7" w:rsidRPr="002F0EA6">
        <w:rPr>
          <w:rFonts w:ascii="HG丸ｺﾞｼｯｸM-PRO" w:eastAsia="HG丸ｺﾞｼｯｸM-PRO" w:hAnsi="HG丸ｺﾞｼｯｸM-PRO" w:hint="eastAsia"/>
          <w:sz w:val="20"/>
          <w:szCs w:val="21"/>
        </w:rPr>
        <w:lastRenderedPageBreak/>
        <w:t>9-</w:t>
      </w:r>
      <w:r w:rsidR="002F0EA6" w:rsidRPr="002F0EA6">
        <w:rPr>
          <w:rFonts w:ascii="HG丸ｺﾞｼｯｸM-PRO" w:eastAsia="HG丸ｺﾞｼｯｸM-PRO" w:hAnsi="HG丸ｺﾞｼｯｸM-PRO" w:hint="eastAsia"/>
          <w:sz w:val="20"/>
          <w:szCs w:val="21"/>
        </w:rPr>
        <w:t>7</w:t>
      </w:r>
      <w:r w:rsidR="00FE4CB7" w:rsidRPr="002F0EA6">
        <w:rPr>
          <w:rFonts w:ascii="HG丸ｺﾞｼｯｸM-PRO" w:eastAsia="HG丸ｺﾞｼｯｸM-PRO" w:hAnsi="HG丸ｺﾞｼｯｸM-PRO" w:hint="eastAsia"/>
          <w:sz w:val="20"/>
          <w:szCs w:val="21"/>
        </w:rPr>
        <w:t xml:space="preserve">  </w:t>
      </w:r>
      <w:r w:rsidR="00FE4CB7" w:rsidRPr="002F0EA6">
        <w:rPr>
          <w:rFonts w:hint="eastAsia"/>
          <w:sz w:val="22"/>
        </w:rPr>
        <w:t>測定ソフトウェアの無償ダウンロード</w:t>
      </w:r>
      <w:bookmarkEnd w:id="37"/>
    </w:p>
    <w:p w:rsidR="00CD43B2" w:rsidRDefault="00CD43B2" w:rsidP="00CD43B2">
      <w:pPr>
        <w:ind w:leftChars="100" w:left="230"/>
        <w:rPr>
          <w:rFonts w:ascii="HG丸ｺﾞｼｯｸM-PRO" w:eastAsia="HG丸ｺﾞｼｯｸM-PRO" w:hAnsi="HG丸ｺﾞｼｯｸM-PRO"/>
        </w:rPr>
      </w:pPr>
      <w:r>
        <w:rPr>
          <w:rFonts w:ascii="HG丸ｺﾞｼｯｸM-PRO" w:eastAsia="HG丸ｺﾞｼｯｸM-PRO" w:hAnsi="HG丸ｺﾞｼｯｸM-PRO" w:hint="eastAsia"/>
        </w:rPr>
        <w:br/>
        <w:t>納入後にファイルの郵送が発生した場合や、ソフトウェアのアップグレードした場合は</w:t>
      </w:r>
      <w:r>
        <w:rPr>
          <w:rFonts w:ascii="HG丸ｺﾞｼｯｸM-PRO" w:eastAsia="HG丸ｺﾞｼｯｸM-PRO" w:hAnsi="HG丸ｺﾞｼｯｸM-PRO"/>
        </w:rPr>
        <w:br/>
      </w:r>
      <w:r>
        <w:rPr>
          <w:rFonts w:ascii="HG丸ｺﾞｼｯｸM-PRO" w:eastAsia="HG丸ｺﾞｼｯｸM-PRO" w:hAnsi="HG丸ｺﾞｼｯｸM-PRO" w:hint="eastAsia"/>
        </w:rPr>
        <w:t>NTT cocoa</w:t>
      </w:r>
      <w:r w:rsidR="00FE4CB7">
        <w:rPr>
          <w:rFonts w:ascii="HG丸ｺﾞｼｯｸM-PRO" w:eastAsia="HG丸ｺﾞｼｯｸM-PRO" w:hAnsi="HG丸ｺﾞｼｯｸM-PRO" w:hint="eastAsia"/>
        </w:rPr>
        <w:t>(ギガストレージ)</w:t>
      </w:r>
      <w:r>
        <w:rPr>
          <w:rFonts w:ascii="HG丸ｺﾞｼｯｸM-PRO" w:eastAsia="HG丸ｺﾞｼｯｸM-PRO" w:hAnsi="HG丸ｺﾞｼｯｸM-PRO" w:hint="eastAsia"/>
        </w:rPr>
        <w:t xml:space="preserve"> サイトを利用したデータ配布方法で対応いたします。</w:t>
      </w:r>
    </w:p>
    <w:p w:rsidR="00CD43B2" w:rsidRDefault="00CD43B2" w:rsidP="00CD43B2">
      <w:pPr>
        <w:ind w:leftChars="100" w:left="230"/>
        <w:rPr>
          <w:rFonts w:ascii="HG丸ｺﾞｼｯｸM-PRO" w:eastAsia="HG丸ｺﾞｼｯｸM-PRO" w:hAnsi="HG丸ｺﾞｼｯｸM-PRO"/>
        </w:rPr>
      </w:pPr>
      <w:r>
        <w:rPr>
          <w:rFonts w:ascii="HG丸ｺﾞｼｯｸM-PRO" w:eastAsia="HG丸ｺﾞｼｯｸM-PRO" w:hAnsi="HG丸ｺﾞｼｯｸM-PRO" w:hint="eastAsia"/>
        </w:rPr>
        <w:t>この場合は、メールで</w:t>
      </w:r>
    </w:p>
    <w:p w:rsidR="00CD43B2" w:rsidRPr="003920B9" w:rsidRDefault="00CD43B2" w:rsidP="00CD43B2">
      <w:pPr>
        <w:spacing w:line="0" w:lineRule="atLeast"/>
        <w:ind w:leftChars="600" w:left="1380"/>
        <w:rPr>
          <w:rFonts w:ascii="HG丸ｺﾞｼｯｸM-PRO" w:eastAsia="HG丸ｺﾞｼｯｸM-PRO" w:hAnsi="HG丸ｺﾞｼｯｸM-PRO"/>
          <w:color w:val="002060"/>
          <w:sz w:val="21"/>
        </w:rPr>
      </w:pPr>
      <w:r w:rsidRPr="003920B9">
        <w:rPr>
          <w:rFonts w:ascii="HG丸ｺﾞｼｯｸM-PRO" w:eastAsia="HG丸ｺﾞｼｯｸM-PRO" w:hAnsi="HG丸ｺﾞｼｯｸM-PRO"/>
          <w:color w:val="002060"/>
          <w:sz w:val="21"/>
        </w:rPr>
        <w:t>-------------------------------------------</w:t>
      </w:r>
    </w:p>
    <w:p w:rsidR="00CD43B2" w:rsidRPr="003920B9" w:rsidRDefault="00CD43B2" w:rsidP="00CD43B2">
      <w:pPr>
        <w:spacing w:line="0" w:lineRule="atLeast"/>
        <w:ind w:leftChars="600" w:left="1380"/>
        <w:rPr>
          <w:rFonts w:ascii="HG丸ｺﾞｼｯｸM-PRO" w:eastAsia="HG丸ｺﾞｼｯｸM-PRO" w:hAnsi="HG丸ｺﾞｼｯｸM-PRO"/>
          <w:color w:val="002060"/>
          <w:sz w:val="21"/>
        </w:rPr>
      </w:pPr>
      <w:r w:rsidRPr="003920B9">
        <w:rPr>
          <w:rFonts w:ascii="HG丸ｺﾞｼｯｸM-PRO" w:eastAsia="HG丸ｺﾞｼｯｸM-PRO" w:hAnsi="HG丸ｺﾞｼｯｸM-PRO" w:hint="eastAsia"/>
          <w:color w:val="002060"/>
          <w:sz w:val="21"/>
        </w:rPr>
        <w:t>測定ソフト</w:t>
      </w:r>
      <w:r>
        <w:rPr>
          <w:rFonts w:ascii="HG丸ｺﾞｼｯｸM-PRO" w:eastAsia="HG丸ｺﾞｼｯｸM-PRO" w:hAnsi="HG丸ｺﾞｼｯｸM-PRO" w:hint="eastAsia"/>
          <w:color w:val="002060"/>
          <w:sz w:val="21"/>
        </w:rPr>
        <w:t xml:space="preserve">Soft  </w:t>
      </w:r>
      <w:r w:rsidRPr="003920B9">
        <w:rPr>
          <w:rFonts w:ascii="HG丸ｺﾞｼｯｸM-PRO" w:eastAsia="HG丸ｺﾞｼｯｸM-PRO" w:hAnsi="HG丸ｺﾞｼｯｸM-PRO" w:hint="eastAsia"/>
          <w:color w:val="002060"/>
          <w:sz w:val="21"/>
        </w:rPr>
        <w:t xml:space="preserve"> V1.34</w:t>
      </w:r>
    </w:p>
    <w:p w:rsidR="00CD43B2" w:rsidRPr="003920B9" w:rsidRDefault="00CD43B2" w:rsidP="00CD43B2">
      <w:pPr>
        <w:spacing w:line="0" w:lineRule="atLeast"/>
        <w:ind w:leftChars="600" w:left="1380"/>
        <w:rPr>
          <w:rFonts w:ascii="HG丸ｺﾞｼｯｸM-PRO" w:eastAsia="HG丸ｺﾞｼｯｸM-PRO" w:hAnsi="HG丸ｺﾞｼｯｸM-PRO"/>
          <w:color w:val="002060"/>
          <w:sz w:val="21"/>
        </w:rPr>
      </w:pPr>
      <w:r w:rsidRPr="003920B9">
        <w:rPr>
          <w:rFonts w:ascii="HG丸ｺﾞｼｯｸM-PRO" w:eastAsia="HG丸ｺﾞｼｯｸM-PRO" w:hAnsi="HG丸ｺﾞｼｯｸM-PRO"/>
          <w:color w:val="002060"/>
          <w:sz w:val="21"/>
        </w:rPr>
        <w:t>16-MAY-2022 PM 12:05 UP</w:t>
      </w:r>
    </w:p>
    <w:p w:rsidR="00CD43B2" w:rsidRPr="003920B9" w:rsidRDefault="00CD43B2" w:rsidP="00CD43B2">
      <w:pPr>
        <w:spacing w:line="0" w:lineRule="atLeast"/>
        <w:ind w:leftChars="600" w:left="1380"/>
        <w:rPr>
          <w:rFonts w:ascii="HG丸ｺﾞｼｯｸM-PRO" w:eastAsia="HG丸ｺﾞｼｯｸM-PRO" w:hAnsi="HG丸ｺﾞｼｯｸM-PRO"/>
          <w:color w:val="002060"/>
          <w:sz w:val="21"/>
        </w:rPr>
      </w:pPr>
      <w:r>
        <w:rPr>
          <w:rFonts w:ascii="HG丸ｺﾞｼｯｸM-PRO" w:eastAsia="HG丸ｺﾞｼｯｸM-PRO" w:hAnsi="HG丸ｺﾞｼｯｸM-PRO"/>
          <w:color w:val="002060"/>
          <w:sz w:val="21"/>
        </w:rPr>
        <w:t xml:space="preserve">Program = </w:t>
      </w:r>
      <w:r w:rsidRPr="003920B9">
        <w:rPr>
          <w:rFonts w:ascii="HG丸ｺﾞｼｯｸM-PRO" w:eastAsia="HG丸ｺﾞｼｯｸM-PRO" w:hAnsi="HG丸ｺﾞｼｯｸM-PRO"/>
          <w:color w:val="002060"/>
          <w:sz w:val="21"/>
        </w:rPr>
        <w:t>Measure.exe</w:t>
      </w:r>
    </w:p>
    <w:p w:rsidR="00CD43B2" w:rsidRPr="003920B9" w:rsidRDefault="00CD43B2" w:rsidP="00CD43B2">
      <w:pPr>
        <w:spacing w:line="0" w:lineRule="atLeast"/>
        <w:ind w:leftChars="600" w:left="1380"/>
        <w:rPr>
          <w:rFonts w:ascii="HG丸ｺﾞｼｯｸM-PRO" w:eastAsia="HG丸ｺﾞｼｯｸM-PRO" w:hAnsi="HG丸ｺﾞｼｯｸM-PRO"/>
          <w:color w:val="002060"/>
          <w:sz w:val="21"/>
        </w:rPr>
      </w:pPr>
      <w:r w:rsidRPr="003920B9">
        <w:rPr>
          <w:rFonts w:ascii="HG丸ｺﾞｼｯｸM-PRO" w:eastAsia="HG丸ｺﾞｼｯｸM-PRO" w:hAnsi="HG丸ｺﾞｼｯｸM-PRO"/>
          <w:color w:val="002060"/>
          <w:sz w:val="21"/>
        </w:rPr>
        <w:t>https://s.mypocket.ntt.com/F622QU</w:t>
      </w:r>
    </w:p>
    <w:p w:rsidR="00CD43B2" w:rsidRPr="003920B9" w:rsidRDefault="00CD43B2" w:rsidP="00CD43B2">
      <w:pPr>
        <w:spacing w:line="0" w:lineRule="atLeast"/>
        <w:ind w:leftChars="600" w:left="1380"/>
        <w:rPr>
          <w:rFonts w:ascii="HG丸ｺﾞｼｯｸM-PRO" w:eastAsia="HG丸ｺﾞｼｯｸM-PRO" w:hAnsi="HG丸ｺﾞｼｯｸM-PRO"/>
          <w:color w:val="002060"/>
          <w:sz w:val="21"/>
        </w:rPr>
      </w:pPr>
      <w:r>
        <w:rPr>
          <w:rFonts w:ascii="HG丸ｺﾞｼｯｸM-PRO" w:eastAsia="HG丸ｺﾞｼｯｸM-PRO" w:hAnsi="HG丸ｺﾞｼｯｸM-PRO"/>
          <w:color w:val="002060"/>
          <w:sz w:val="21"/>
        </w:rPr>
        <w:t xml:space="preserve">Pass = </w:t>
      </w:r>
      <w:r>
        <w:rPr>
          <w:rFonts w:ascii="HG丸ｺﾞｼｯｸM-PRO" w:eastAsia="HG丸ｺﾞｼｯｸM-PRO" w:hAnsi="HG丸ｺﾞｼｯｸM-PRO" w:hint="eastAsia"/>
          <w:color w:val="002060"/>
          <w:sz w:val="21"/>
        </w:rPr>
        <w:t>soft</w:t>
      </w:r>
      <w:r w:rsidRPr="003920B9">
        <w:rPr>
          <w:rFonts w:ascii="HG丸ｺﾞｼｯｸM-PRO" w:eastAsia="HG丸ｺﾞｼｯｸM-PRO" w:hAnsi="HG丸ｺﾞｼｯｸM-PRO"/>
          <w:color w:val="002060"/>
          <w:sz w:val="21"/>
        </w:rPr>
        <w:t>123</w:t>
      </w:r>
    </w:p>
    <w:p w:rsidR="00CD43B2" w:rsidRDefault="00CD43B2" w:rsidP="00CD43B2">
      <w:pPr>
        <w:ind w:leftChars="100" w:left="230"/>
        <w:rPr>
          <w:rFonts w:ascii="HG丸ｺﾞｼｯｸM-PRO" w:eastAsia="HG丸ｺﾞｼｯｸM-PRO" w:hAnsi="HG丸ｺﾞｼｯｸM-PRO"/>
        </w:rPr>
      </w:pPr>
      <w:r>
        <w:rPr>
          <w:rFonts w:ascii="HG丸ｺﾞｼｯｸM-PRO" w:eastAsia="HG丸ｺﾞｼｯｸM-PRO" w:hAnsi="HG丸ｺﾞｼｯｸM-PRO" w:hint="eastAsia"/>
        </w:rPr>
        <w:t>の様なURL付のメールで対応いたします。</w:t>
      </w:r>
    </w:p>
    <w:p w:rsidR="00E809E4" w:rsidRDefault="00E809E4">
      <w:pPr>
        <w:spacing w:after="200" w:line="276" w:lineRule="auto"/>
        <w:rPr>
          <w:rFonts w:ascii="HG丸ｺﾞｼｯｸM-PRO" w:eastAsia="HG丸ｺﾞｼｯｸM-PRO" w:hAnsi="HG丸ｺﾞｼｯｸM-PRO"/>
        </w:rPr>
      </w:pPr>
      <w:r>
        <w:rPr>
          <w:rFonts w:ascii="HG丸ｺﾞｼｯｸM-PRO" w:eastAsia="HG丸ｺﾞｼｯｸM-PRO" w:hAnsi="HG丸ｺﾞｼｯｸM-PRO" w:hint="eastAsia"/>
        </w:rPr>
        <w:t xml:space="preserve">　測定プログラム本体のみの更新の場合は、ホームページのサポートページ等に</w:t>
      </w:r>
      <w:r>
        <w:rPr>
          <w:rFonts w:ascii="HG丸ｺﾞｼｯｸM-PRO" w:eastAsia="HG丸ｺﾞｼｯｸM-PRO" w:hAnsi="HG丸ｺﾞｼｯｸM-PRO"/>
        </w:rPr>
        <w:br/>
      </w:r>
      <w:r>
        <w:rPr>
          <w:rFonts w:ascii="HG丸ｺﾞｼｯｸM-PRO" w:eastAsia="HG丸ｺﾞｼｯｸM-PRO" w:hAnsi="HG丸ｺﾞｼｯｸM-PRO" w:hint="eastAsia"/>
        </w:rPr>
        <w:t xml:space="preserve">　案内と、プログラムのダウンロードを作ります。</w:t>
      </w:r>
    </w:p>
    <w:p w:rsidR="00661564" w:rsidRDefault="00661564">
      <w:pPr>
        <w:spacing w:after="200" w:line="276" w:lineRule="auto"/>
        <w:rPr>
          <w:rFonts w:ascii="HG丸ｺﾞｼｯｸM-PRO" w:eastAsia="HG丸ｺﾞｼｯｸM-PRO" w:hAnsi="HG丸ｺﾞｼｯｸM-PRO"/>
        </w:rPr>
      </w:pPr>
    </w:p>
    <w:p w:rsidR="00672B52" w:rsidRDefault="00672B52" w:rsidP="0081795C">
      <w:pPr>
        <w:spacing w:after="200" w:line="276" w:lineRule="auto"/>
        <w:rPr>
          <w:rFonts w:ascii="HG丸ｺﾞｼｯｸM-PRO" w:eastAsia="HG丸ｺﾞｼｯｸM-PRO" w:hAnsi="HG丸ｺﾞｼｯｸM-PRO"/>
        </w:rPr>
      </w:pPr>
    </w:p>
    <w:p w:rsidR="00600812" w:rsidRDefault="00600812" w:rsidP="0081795C">
      <w:pPr>
        <w:spacing w:after="200" w:line="276" w:lineRule="auto"/>
        <w:rPr>
          <w:rFonts w:ascii="HG丸ｺﾞｼｯｸM-PRO" w:eastAsia="HG丸ｺﾞｼｯｸM-PRO" w:hAnsi="HG丸ｺﾞｼｯｸM-PRO"/>
        </w:rPr>
      </w:pPr>
    </w:p>
    <w:p w:rsidR="00600812" w:rsidRDefault="00600812" w:rsidP="0081795C">
      <w:pPr>
        <w:spacing w:after="200" w:line="276" w:lineRule="auto"/>
        <w:rPr>
          <w:rFonts w:ascii="HG丸ｺﾞｼｯｸM-PRO" w:eastAsia="HG丸ｺﾞｼｯｸM-PRO" w:hAnsi="HG丸ｺﾞｼｯｸM-PRO"/>
        </w:rPr>
      </w:pPr>
    </w:p>
    <w:p w:rsidR="00600812" w:rsidRDefault="00600812" w:rsidP="0081795C">
      <w:pPr>
        <w:spacing w:after="200" w:line="276" w:lineRule="auto"/>
        <w:rPr>
          <w:rFonts w:ascii="HG丸ｺﾞｼｯｸM-PRO" w:eastAsia="HG丸ｺﾞｼｯｸM-PRO" w:hAnsi="HG丸ｺﾞｼｯｸM-PRO"/>
        </w:rPr>
      </w:pPr>
    </w:p>
    <w:p w:rsidR="00600812" w:rsidRDefault="00600812" w:rsidP="0081795C">
      <w:pPr>
        <w:spacing w:after="200" w:line="276" w:lineRule="auto"/>
        <w:rPr>
          <w:rFonts w:ascii="HG丸ｺﾞｼｯｸM-PRO" w:eastAsia="HG丸ｺﾞｼｯｸM-PRO" w:hAnsi="HG丸ｺﾞｼｯｸM-PRO"/>
        </w:rPr>
      </w:pPr>
    </w:p>
    <w:p w:rsidR="00600812" w:rsidRDefault="00600812" w:rsidP="0081795C">
      <w:pPr>
        <w:spacing w:after="200" w:line="276" w:lineRule="auto"/>
        <w:rPr>
          <w:rFonts w:ascii="HG丸ｺﾞｼｯｸM-PRO" w:eastAsia="HG丸ｺﾞｼｯｸM-PRO" w:hAnsi="HG丸ｺﾞｼｯｸM-PRO"/>
        </w:rPr>
      </w:pPr>
    </w:p>
    <w:p w:rsidR="00600812" w:rsidRDefault="00600812" w:rsidP="0081795C">
      <w:pPr>
        <w:pBdr>
          <w:bottom w:val="single" w:sz="6" w:space="1" w:color="auto"/>
        </w:pBdr>
        <w:spacing w:after="200" w:line="276" w:lineRule="auto"/>
        <w:rPr>
          <w:rFonts w:ascii="HG丸ｺﾞｼｯｸM-PRO" w:eastAsia="HG丸ｺﾞｼｯｸM-PRO" w:hAnsi="HG丸ｺﾞｼｯｸM-PRO"/>
        </w:rPr>
      </w:pPr>
      <w:r w:rsidRPr="00600812">
        <w:rPr>
          <w:rFonts w:ascii="HG丸ｺﾞｼｯｸM-PRO" w:eastAsia="HG丸ｺﾞｼｯｸM-PRO" w:hAnsi="HG丸ｺﾞｼｯｸM-PRO" w:hint="eastAsia"/>
          <w:shd w:val="clear" w:color="auto" w:fill="548AB7" w:themeFill="accent1" w:themeFillShade="BF"/>
        </w:rPr>
        <w:t xml:space="preserve">                                                                                   </w:t>
      </w:r>
      <w:r>
        <w:rPr>
          <w:rFonts w:ascii="HG丸ｺﾞｼｯｸM-PRO" w:eastAsia="HG丸ｺﾞｼｯｸM-PRO" w:hAnsi="HG丸ｺﾞｼｯｸM-PRO" w:hint="eastAsia"/>
        </w:rPr>
        <w:t xml:space="preserve"> </w:t>
      </w:r>
    </w:p>
    <w:p w:rsidR="00600812" w:rsidRDefault="00600812" w:rsidP="00600812">
      <w:pPr>
        <w:spacing w:after="200" w:line="0" w:lineRule="atLeast"/>
        <w:rPr>
          <w:rFonts w:ascii="HG丸ｺﾞｼｯｸM-PRO" w:eastAsia="HG丸ｺﾞｼｯｸM-PRO" w:hAnsi="HG丸ｺﾞｼｯｸM-PRO"/>
          <w:sz w:val="21"/>
        </w:rPr>
      </w:pPr>
      <w:r w:rsidRPr="00600812">
        <w:rPr>
          <w:rFonts w:ascii="HG丸ｺﾞｼｯｸM-PRO" w:eastAsia="HG丸ｺﾞｼｯｸM-PRO" w:hAnsi="HG丸ｺﾞｼｯｸM-PRO"/>
          <w:noProof/>
          <w:sz w:val="21"/>
          <w14:ligatures w14:val="standardContextual"/>
        </w:rPr>
        <w:drawing>
          <wp:anchor distT="0" distB="0" distL="114300" distR="114300" simplePos="0" relativeHeight="251696128" behindDoc="1" locked="0" layoutInCell="1" allowOverlap="1" wp14:anchorId="191893AB" wp14:editId="5EE5B833">
            <wp:simplePos x="0" y="0"/>
            <wp:positionH relativeFrom="column">
              <wp:posOffset>0</wp:posOffset>
            </wp:positionH>
            <wp:positionV relativeFrom="paragraph">
              <wp:posOffset>139700</wp:posOffset>
            </wp:positionV>
            <wp:extent cx="1104900" cy="609600"/>
            <wp:effectExtent l="0" t="0" r="0" b="0"/>
            <wp:wrapTight wrapText="bothSides">
              <wp:wrapPolygon edited="0">
                <wp:start x="0" y="0"/>
                <wp:lineTo x="0" y="20925"/>
                <wp:lineTo x="21228" y="20925"/>
                <wp:lineTo x="21228" y="0"/>
                <wp:lineTo x="0" y="0"/>
              </wp:wrapPolygon>
            </wp:wrapTight>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BSSsize.bmp"/>
                    <pic:cNvPicPr/>
                  </pic:nvPicPr>
                  <pic:blipFill>
                    <a:blip r:embed="rId155">
                      <a:extLst>
                        <a:ext uri="{28A0092B-C50C-407E-A947-70E740481C1C}">
                          <a14:useLocalDpi xmlns:a14="http://schemas.microsoft.com/office/drawing/2010/main" val="0"/>
                        </a:ext>
                      </a:extLst>
                    </a:blip>
                    <a:stretch>
                      <a:fillRect/>
                    </a:stretch>
                  </pic:blipFill>
                  <pic:spPr>
                    <a:xfrm>
                      <a:off x="0" y="0"/>
                      <a:ext cx="1104900" cy="609600"/>
                    </a:xfrm>
                    <a:prstGeom prst="rect">
                      <a:avLst/>
                    </a:prstGeom>
                  </pic:spPr>
                </pic:pic>
              </a:graphicData>
            </a:graphic>
            <wp14:sizeRelH relativeFrom="page">
              <wp14:pctWidth>0</wp14:pctWidth>
            </wp14:sizeRelH>
            <wp14:sizeRelV relativeFrom="page">
              <wp14:pctHeight>0</wp14:pctHeight>
            </wp14:sizeRelV>
          </wp:anchor>
        </w:drawing>
      </w:r>
    </w:p>
    <w:p w:rsidR="00600812" w:rsidRPr="00600812" w:rsidRDefault="00600812" w:rsidP="00600812">
      <w:pPr>
        <w:spacing w:after="200" w:line="0" w:lineRule="atLeast"/>
        <w:rPr>
          <w:rFonts w:ascii="HG丸ｺﾞｼｯｸM-PRO" w:eastAsia="HG丸ｺﾞｼｯｸM-PRO" w:hAnsi="HG丸ｺﾞｼｯｸM-PRO"/>
          <w:sz w:val="21"/>
        </w:rPr>
      </w:pPr>
      <w:r w:rsidRPr="00600812">
        <w:rPr>
          <w:rFonts w:ascii="HG丸ｺﾞｼｯｸM-PRO" w:eastAsia="HG丸ｺﾞｼｯｸM-PRO" w:hAnsi="HG丸ｺﾞｼｯｸM-PRO" w:hint="eastAsia"/>
          <w:sz w:val="21"/>
        </w:rPr>
        <w:t>〒300-0832 茨城県土浦市桜ヶ丘町38-3</w:t>
      </w:r>
      <w:r w:rsidRPr="00600812">
        <w:rPr>
          <w:rFonts w:ascii="HG丸ｺﾞｼｯｸM-PRO" w:eastAsia="HG丸ｺﾞｼｯｸM-PRO" w:hAnsi="HG丸ｺﾞｼｯｸM-PRO" w:hint="eastAsia"/>
          <w:sz w:val="21"/>
        </w:rPr>
        <w:br/>
        <w:t>TEL 029-828-6361 (不在の場合は 8秒で転送)</w:t>
      </w:r>
    </w:p>
    <w:sectPr w:rsidR="00600812" w:rsidRPr="00600812" w:rsidSect="00EA5CA4">
      <w:headerReference w:type="default" r:id="rId156"/>
      <w:footerReference w:type="default" r:id="rId15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2BD" w:rsidRDefault="003432BD" w:rsidP="00EA5CA4">
      <w:pPr>
        <w:spacing w:after="0" w:line="240" w:lineRule="auto"/>
      </w:pPr>
      <w:r>
        <w:separator/>
      </w:r>
    </w:p>
  </w:endnote>
  <w:endnote w:type="continuationSeparator" w:id="0">
    <w:p w:rsidR="003432BD" w:rsidRDefault="003432BD" w:rsidP="00EA5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altName w:val="Lucida Sans Unicode"/>
    <w:charset w:val="00"/>
    <w:family w:val="swiss"/>
    <w:pitch w:val="variable"/>
    <w:sig w:usb0="00000001" w:usb1="00000000" w:usb2="00000000" w:usb3="00000000" w:csb0="00000003"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3717227"/>
      <w:docPartObj>
        <w:docPartGallery w:val="Page Numbers (Bottom of Page)"/>
        <w:docPartUnique/>
      </w:docPartObj>
    </w:sdtPr>
    <w:sdtEndPr/>
    <w:sdtContent>
      <w:p w:rsidR="00C5686E" w:rsidRDefault="00C5686E">
        <w:pPr>
          <w:pStyle w:val="af9"/>
          <w:jc w:val="center"/>
        </w:pPr>
        <w:r>
          <w:fldChar w:fldCharType="begin"/>
        </w:r>
        <w:r>
          <w:instrText>PAGE   \* MERGEFORMAT</w:instrText>
        </w:r>
        <w:r>
          <w:fldChar w:fldCharType="separate"/>
        </w:r>
        <w:r w:rsidR="00DD7E77" w:rsidRPr="00DD7E77">
          <w:rPr>
            <w:noProof/>
            <w:lang w:val="ja-JP"/>
          </w:rPr>
          <w:t>8</w:t>
        </w:r>
        <w:r>
          <w:fldChar w:fldCharType="end"/>
        </w:r>
      </w:p>
    </w:sdtContent>
  </w:sdt>
  <w:p w:rsidR="00C5686E" w:rsidRDefault="00C5686E">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2BD" w:rsidRDefault="003432BD" w:rsidP="00EA5CA4">
      <w:pPr>
        <w:spacing w:after="0" w:line="240" w:lineRule="auto"/>
      </w:pPr>
      <w:r>
        <w:separator/>
      </w:r>
    </w:p>
  </w:footnote>
  <w:footnote w:type="continuationSeparator" w:id="0">
    <w:p w:rsidR="003432BD" w:rsidRDefault="003432BD" w:rsidP="00EA5C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86E" w:rsidRPr="00EA5CA4" w:rsidRDefault="00C5686E">
    <w:pPr>
      <w:pStyle w:val="af7"/>
      <w:rPr>
        <w:color w:val="D0AE72" w:themeColor="background2" w:themeShade="BF"/>
      </w:rPr>
    </w:pPr>
    <w:r w:rsidRPr="00676506">
      <w:rPr>
        <w:color w:val="D0AE72" w:themeColor="background2" w:themeShade="BF"/>
      </w:rPr>
      <w:t>JOB2025\</w:t>
    </w:r>
    <w:proofErr w:type="spellStart"/>
    <w:r w:rsidRPr="00676506">
      <w:rPr>
        <w:color w:val="D0AE72" w:themeColor="background2" w:themeShade="BF"/>
      </w:rPr>
      <w:t>PHAandMCS</w:t>
    </w:r>
    <w:proofErr w:type="spellEnd"/>
    <w:r w:rsidRPr="00676506">
      <w:rPr>
        <w:color w:val="D0AE72" w:themeColor="background2" w:themeShade="BF"/>
      </w:rPr>
      <w:t>\DOC</w:t>
    </w:r>
    <w:r w:rsidRPr="00EA5CA4">
      <w:rPr>
        <w:rFonts w:hint="eastAsia"/>
        <w:color w:val="D0AE72" w:themeColor="background2" w:themeShade="BF"/>
      </w:rPr>
      <w:t xml:space="preserve">\TNB-10 PHAMCS </w:t>
    </w:r>
    <w:r w:rsidRPr="00EA5CA4">
      <w:rPr>
        <w:rFonts w:hint="eastAsia"/>
        <w:color w:val="D0AE72" w:themeColor="background2" w:themeShade="BF"/>
      </w:rPr>
      <w:t>解説書</w:t>
    </w:r>
    <w:r w:rsidRPr="00EA5CA4">
      <w:rPr>
        <w:rFonts w:hint="eastAsia"/>
        <w:color w:val="D0AE72" w:themeColor="background2" w:themeShade="BF"/>
      </w:rPr>
      <w:t>.</w:t>
    </w:r>
    <w:proofErr w:type="spellStart"/>
    <w:r w:rsidRPr="00EA5CA4">
      <w:rPr>
        <w:rFonts w:hint="eastAsia"/>
        <w:color w:val="D0AE72" w:themeColor="background2" w:themeShade="BF"/>
      </w:rPr>
      <w:t>docx</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DB96C0E0"/>
    <w:lvl w:ilvl="0">
      <w:start w:val="1"/>
      <w:numFmt w:val="bullet"/>
      <w:pStyle w:val="5"/>
      <w:lvlText w:val=""/>
      <w:lvlJc w:val="left"/>
      <w:pPr>
        <w:ind w:left="1584" w:hanging="360"/>
      </w:pPr>
      <w:rPr>
        <w:rFonts w:ascii="Wingdings" w:eastAsia="Wingdings" w:hAnsi="Wingdings" w:cs="Wingdings" w:hint="default"/>
      </w:rPr>
    </w:lvl>
  </w:abstractNum>
  <w:abstractNum w:abstractNumId="1">
    <w:nsid w:val="FFFFFF81"/>
    <w:multiLevelType w:val="singleLevel"/>
    <w:tmpl w:val="E806DD90"/>
    <w:lvl w:ilvl="0">
      <w:start w:val="1"/>
      <w:numFmt w:val="bullet"/>
      <w:pStyle w:val="4"/>
      <w:lvlText w:val=""/>
      <w:lvlJc w:val="left"/>
      <w:pPr>
        <w:ind w:left="1440" w:hanging="360"/>
      </w:pPr>
      <w:rPr>
        <w:rFonts w:ascii="Wingdings" w:eastAsia="Wingdings" w:hAnsi="Wingdings" w:cs="Wingdings" w:hint="default"/>
      </w:rPr>
    </w:lvl>
  </w:abstractNum>
  <w:abstractNum w:abstractNumId="2">
    <w:nsid w:val="FFFFFF82"/>
    <w:multiLevelType w:val="singleLevel"/>
    <w:tmpl w:val="016CFCA8"/>
    <w:lvl w:ilvl="0">
      <w:start w:val="1"/>
      <w:numFmt w:val="bullet"/>
      <w:pStyle w:val="3"/>
      <w:lvlText w:val=""/>
      <w:lvlJc w:val="left"/>
      <w:pPr>
        <w:ind w:left="864" w:hanging="360"/>
      </w:pPr>
      <w:rPr>
        <w:rFonts w:ascii="Wingdings" w:eastAsia="Wingdings" w:hAnsi="Wingdings" w:cs="Wingdings" w:hint="default"/>
      </w:rPr>
    </w:lvl>
  </w:abstractNum>
  <w:abstractNum w:abstractNumId="3">
    <w:nsid w:val="FFFFFF83"/>
    <w:multiLevelType w:val="singleLevel"/>
    <w:tmpl w:val="9356F1FA"/>
    <w:lvl w:ilvl="0">
      <w:start w:val="1"/>
      <w:numFmt w:val="bullet"/>
      <w:pStyle w:val="2"/>
      <w:lvlText w:val=""/>
      <w:lvlJc w:val="left"/>
      <w:pPr>
        <w:ind w:left="720" w:hanging="360"/>
      </w:pPr>
      <w:rPr>
        <w:rFonts w:ascii="Wingdings 2" w:eastAsia="Wingdings 2" w:hAnsi="Wingdings 2" w:hint="default"/>
      </w:rPr>
    </w:lvl>
  </w:abstractNum>
  <w:abstractNum w:abstractNumId="4">
    <w:nsid w:val="FFFFFF89"/>
    <w:multiLevelType w:val="singleLevel"/>
    <w:tmpl w:val="474C82C8"/>
    <w:lvl w:ilvl="0">
      <w:start w:val="1"/>
      <w:numFmt w:val="bullet"/>
      <w:lvlText w:val=""/>
      <w:lvlJc w:val="left"/>
      <w:pPr>
        <w:tabs>
          <w:tab w:val="num" w:pos="360"/>
        </w:tabs>
        <w:ind w:left="360" w:hangingChars="200" w:hanging="360"/>
      </w:pPr>
      <w:rPr>
        <w:rFonts w:ascii="Wingdings" w:hAnsi="Wingdings" w:hint="default"/>
      </w:rPr>
    </w:lvl>
  </w:abstractNum>
  <w:abstractNum w:abstractNumId="5">
    <w:nsid w:val="04D62E8E"/>
    <w:multiLevelType w:val="hybridMultilevel"/>
    <w:tmpl w:val="0436DB3E"/>
    <w:lvl w:ilvl="0" w:tplc="651A2F9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3D01E78"/>
    <w:multiLevelType w:val="hybridMultilevel"/>
    <w:tmpl w:val="6420844A"/>
    <w:lvl w:ilvl="0" w:tplc="6C402FF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C880799"/>
    <w:multiLevelType w:val="hybridMultilevel"/>
    <w:tmpl w:val="B7F49C8A"/>
    <w:lvl w:ilvl="0" w:tplc="557000B0">
      <w:start w:val="1"/>
      <w:numFmt w:val="bullet"/>
      <w:pStyle w:val="a"/>
      <w:lvlText w:val=""/>
      <w:lvlJc w:val="left"/>
      <w:pPr>
        <w:ind w:left="360" w:hanging="360"/>
      </w:pPr>
      <w:rPr>
        <w:rFonts w:ascii="Wingdings 2" w:eastAsia="Wingdings 2" w:hAnsi="Wingdings 2" w:hint="default"/>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cs="Wingdings" w:hint="default"/>
      </w:rPr>
    </w:lvl>
    <w:lvl w:ilvl="3" w:tplc="04090001" w:tentative="1">
      <w:start w:val="1"/>
      <w:numFmt w:val="bullet"/>
      <w:lvlText w:val=""/>
      <w:lvlJc w:val="left"/>
      <w:pPr>
        <w:ind w:left="2880" w:hanging="360"/>
      </w:pPr>
      <w:rPr>
        <w:rFonts w:ascii="Symbol" w:eastAsia="Symbol" w:hAnsi="Symbol" w:cs="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cs="Wingdings" w:hint="default"/>
      </w:rPr>
    </w:lvl>
    <w:lvl w:ilvl="6" w:tplc="04090001" w:tentative="1">
      <w:start w:val="1"/>
      <w:numFmt w:val="bullet"/>
      <w:lvlText w:val=""/>
      <w:lvlJc w:val="left"/>
      <w:pPr>
        <w:ind w:left="5040" w:hanging="360"/>
      </w:pPr>
      <w:rPr>
        <w:rFonts w:ascii="Symbol" w:eastAsia="Symbol" w:hAnsi="Symbol" w:cs="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cs="Wingdings" w:hint="default"/>
      </w:rPr>
    </w:lvl>
  </w:abstractNum>
  <w:abstractNum w:abstractNumId="8">
    <w:nsid w:val="300031CB"/>
    <w:multiLevelType w:val="hybridMultilevel"/>
    <w:tmpl w:val="F6140AF8"/>
    <w:lvl w:ilvl="0" w:tplc="D3F4F454">
      <w:start w:val="2"/>
      <w:numFmt w:val="decimal"/>
      <w:lvlText w:val="%1"/>
      <w:lvlJc w:val="left"/>
      <w:pPr>
        <w:ind w:left="360" w:hanging="360"/>
      </w:pPr>
      <w:rPr>
        <w:rFonts w:asciiTheme="minorHAnsi" w:eastAsiaTheme="minorEastAsia" w:hAnsiTheme="minorHAnsi" w:hint="default"/>
        <w:sz w:val="23"/>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3686BEB"/>
    <w:multiLevelType w:val="hybridMultilevel"/>
    <w:tmpl w:val="D47A0C5A"/>
    <w:lvl w:ilvl="0" w:tplc="B0FA043C">
      <w:start w:val="1"/>
      <w:numFmt w:val="decimal"/>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
    <w:nsid w:val="43D628A2"/>
    <w:multiLevelType w:val="hybridMultilevel"/>
    <w:tmpl w:val="3D94A290"/>
    <w:lvl w:ilvl="0" w:tplc="824E89B4">
      <w:start w:val="4"/>
      <w:numFmt w:val="bullet"/>
      <w:lvlText w:val="□"/>
      <w:lvlJc w:val="left"/>
      <w:pPr>
        <w:ind w:left="360" w:hanging="360"/>
      </w:pPr>
      <w:rPr>
        <w:rFonts w:ascii="HGPｺﾞｼｯｸE" w:eastAsia="HGPｺﾞｼｯｸE" w:hAnsi="HGP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7"/>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9"/>
  </w:num>
  <w:num w:numId="12">
    <w:abstractNumId w:val="5"/>
  </w:num>
  <w:num w:numId="13">
    <w:abstractNumId w:val="6"/>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1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A55"/>
    <w:rsid w:val="00004C79"/>
    <w:rsid w:val="00017964"/>
    <w:rsid w:val="00067247"/>
    <w:rsid w:val="000746AB"/>
    <w:rsid w:val="000E11FD"/>
    <w:rsid w:val="000E7D8D"/>
    <w:rsid w:val="000F778F"/>
    <w:rsid w:val="0010603B"/>
    <w:rsid w:val="00131CBE"/>
    <w:rsid w:val="0016686E"/>
    <w:rsid w:val="00171318"/>
    <w:rsid w:val="0017289A"/>
    <w:rsid w:val="001A298D"/>
    <w:rsid w:val="001C7B1F"/>
    <w:rsid w:val="001D66F7"/>
    <w:rsid w:val="00213DDB"/>
    <w:rsid w:val="00234678"/>
    <w:rsid w:val="00272885"/>
    <w:rsid w:val="00274E0F"/>
    <w:rsid w:val="00276196"/>
    <w:rsid w:val="002C1D46"/>
    <w:rsid w:val="002F0EA6"/>
    <w:rsid w:val="003432BD"/>
    <w:rsid w:val="00351F43"/>
    <w:rsid w:val="0039282D"/>
    <w:rsid w:val="003C2C3D"/>
    <w:rsid w:val="003F6D34"/>
    <w:rsid w:val="004008CC"/>
    <w:rsid w:val="004259B2"/>
    <w:rsid w:val="004728EC"/>
    <w:rsid w:val="004A56B6"/>
    <w:rsid w:val="004D0FD9"/>
    <w:rsid w:val="0050724C"/>
    <w:rsid w:val="00585D19"/>
    <w:rsid w:val="00587D76"/>
    <w:rsid w:val="005A4347"/>
    <w:rsid w:val="005A483F"/>
    <w:rsid w:val="005C5E23"/>
    <w:rsid w:val="005D47F5"/>
    <w:rsid w:val="00600812"/>
    <w:rsid w:val="0066027D"/>
    <w:rsid w:val="00661564"/>
    <w:rsid w:val="00672B52"/>
    <w:rsid w:val="00676506"/>
    <w:rsid w:val="006E7586"/>
    <w:rsid w:val="006F760B"/>
    <w:rsid w:val="007B354B"/>
    <w:rsid w:val="007C0487"/>
    <w:rsid w:val="007C2D6B"/>
    <w:rsid w:val="007C6827"/>
    <w:rsid w:val="007D51CF"/>
    <w:rsid w:val="007E2EFD"/>
    <w:rsid w:val="008130DD"/>
    <w:rsid w:val="0081795C"/>
    <w:rsid w:val="008906BE"/>
    <w:rsid w:val="008954E3"/>
    <w:rsid w:val="00902752"/>
    <w:rsid w:val="00924D12"/>
    <w:rsid w:val="0092575A"/>
    <w:rsid w:val="00997527"/>
    <w:rsid w:val="009A2A01"/>
    <w:rsid w:val="009B4371"/>
    <w:rsid w:val="009C4A55"/>
    <w:rsid w:val="00A13528"/>
    <w:rsid w:val="00A212EA"/>
    <w:rsid w:val="00A50247"/>
    <w:rsid w:val="00AA38DE"/>
    <w:rsid w:val="00AB7EB4"/>
    <w:rsid w:val="00B247E2"/>
    <w:rsid w:val="00B53C20"/>
    <w:rsid w:val="00BD520C"/>
    <w:rsid w:val="00C076BA"/>
    <w:rsid w:val="00C35D41"/>
    <w:rsid w:val="00C5686E"/>
    <w:rsid w:val="00C67B4A"/>
    <w:rsid w:val="00C83EED"/>
    <w:rsid w:val="00CD43B2"/>
    <w:rsid w:val="00CD6E86"/>
    <w:rsid w:val="00CF393F"/>
    <w:rsid w:val="00D62010"/>
    <w:rsid w:val="00D65462"/>
    <w:rsid w:val="00DC362A"/>
    <w:rsid w:val="00DD7E77"/>
    <w:rsid w:val="00E45F3B"/>
    <w:rsid w:val="00E55F15"/>
    <w:rsid w:val="00E7235F"/>
    <w:rsid w:val="00E809E4"/>
    <w:rsid w:val="00E829E8"/>
    <w:rsid w:val="00E87B5C"/>
    <w:rsid w:val="00E93934"/>
    <w:rsid w:val="00EA5CA4"/>
    <w:rsid w:val="00F17CF7"/>
    <w:rsid w:val="00F24116"/>
    <w:rsid w:val="00FD2F9F"/>
    <w:rsid w:val="00FE4CB7"/>
    <w:rsid w:val="00FF39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kern w:val="24"/>
        <w:sz w:val="23"/>
        <w:lang w:val="en-US" w:eastAsia="ja-JP"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qFormat="1"/>
    <w:lsdException w:name="toc 5" w:qFormat="1"/>
    <w:lsdException w:name="toc 6" w:qFormat="1"/>
    <w:lsdException w:name="toc 7" w:qFormat="1"/>
    <w:lsdException w:name="toc 8" w:qFormat="1"/>
    <w:lsdException w:name="toc 9" w:qFormat="1"/>
    <w:lsdException w:name="caption" w:uiPriority="35"/>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A5CA4"/>
    <w:pPr>
      <w:spacing w:after="180" w:line="264" w:lineRule="auto"/>
    </w:pPr>
    <w:rPr>
      <w14:ligatures w14:val="none"/>
    </w:rPr>
  </w:style>
  <w:style w:type="paragraph" w:styleId="1">
    <w:name w:val="heading 1"/>
    <w:basedOn w:val="a0"/>
    <w:next w:val="a0"/>
    <w:link w:val="10"/>
    <w:uiPriority w:val="9"/>
    <w:unhideWhenUsed/>
    <w:qFormat/>
    <w:rsid w:val="008954E3"/>
    <w:pPr>
      <w:spacing w:before="300" w:after="80" w:line="240" w:lineRule="auto"/>
      <w:outlineLvl w:val="0"/>
    </w:pPr>
    <w:rPr>
      <w:rFonts w:asciiTheme="majorHAnsi" w:eastAsiaTheme="majorEastAsia" w:hAnsiTheme="majorHAnsi"/>
      <w:caps/>
      <w:color w:val="775F55" w:themeColor="text2"/>
      <w:sz w:val="32"/>
      <w:szCs w:val="32"/>
    </w:rPr>
  </w:style>
  <w:style w:type="paragraph" w:styleId="20">
    <w:name w:val="heading 2"/>
    <w:basedOn w:val="a0"/>
    <w:next w:val="a0"/>
    <w:link w:val="21"/>
    <w:uiPriority w:val="9"/>
    <w:unhideWhenUsed/>
    <w:qFormat/>
    <w:rsid w:val="008954E3"/>
    <w:pPr>
      <w:spacing w:before="240" w:after="80"/>
      <w:outlineLvl w:val="1"/>
    </w:pPr>
    <w:rPr>
      <w:b/>
      <w:color w:val="94B6D2" w:themeColor="accent1"/>
      <w:spacing w:val="20"/>
      <w:sz w:val="28"/>
      <w:szCs w:val="28"/>
    </w:rPr>
  </w:style>
  <w:style w:type="paragraph" w:styleId="30">
    <w:name w:val="heading 3"/>
    <w:basedOn w:val="a0"/>
    <w:next w:val="a0"/>
    <w:link w:val="31"/>
    <w:uiPriority w:val="9"/>
    <w:unhideWhenUsed/>
    <w:qFormat/>
    <w:rsid w:val="008954E3"/>
    <w:pPr>
      <w:spacing w:before="240" w:after="60"/>
      <w:outlineLvl w:val="2"/>
    </w:pPr>
    <w:rPr>
      <w:b/>
      <w:color w:val="000000" w:themeColor="text1"/>
      <w:spacing w:val="10"/>
      <w:szCs w:val="23"/>
    </w:rPr>
  </w:style>
  <w:style w:type="paragraph" w:styleId="40">
    <w:name w:val="heading 4"/>
    <w:basedOn w:val="a0"/>
    <w:next w:val="a0"/>
    <w:link w:val="41"/>
    <w:uiPriority w:val="9"/>
    <w:semiHidden/>
    <w:unhideWhenUsed/>
    <w:qFormat/>
    <w:rsid w:val="008954E3"/>
    <w:pPr>
      <w:spacing w:before="240" w:after="0"/>
      <w:outlineLvl w:val="3"/>
    </w:pPr>
    <w:rPr>
      <w:caps/>
      <w:spacing w:val="14"/>
    </w:rPr>
  </w:style>
  <w:style w:type="paragraph" w:styleId="50">
    <w:name w:val="heading 5"/>
    <w:basedOn w:val="a0"/>
    <w:next w:val="a0"/>
    <w:link w:val="51"/>
    <w:uiPriority w:val="9"/>
    <w:semiHidden/>
    <w:unhideWhenUsed/>
    <w:qFormat/>
    <w:rsid w:val="008954E3"/>
    <w:pPr>
      <w:spacing w:before="200" w:after="0"/>
      <w:outlineLvl w:val="4"/>
    </w:pPr>
    <w:rPr>
      <w:b/>
      <w:color w:val="775F55" w:themeColor="text2"/>
      <w:spacing w:val="10"/>
      <w:szCs w:val="23"/>
    </w:rPr>
  </w:style>
  <w:style w:type="paragraph" w:styleId="6">
    <w:name w:val="heading 6"/>
    <w:basedOn w:val="a0"/>
    <w:next w:val="a0"/>
    <w:link w:val="60"/>
    <w:uiPriority w:val="9"/>
    <w:semiHidden/>
    <w:unhideWhenUsed/>
    <w:qFormat/>
    <w:rsid w:val="008954E3"/>
    <w:pPr>
      <w:spacing w:after="0"/>
      <w:outlineLvl w:val="5"/>
    </w:pPr>
    <w:rPr>
      <w:b/>
      <w:color w:val="DD8047" w:themeColor="accent2"/>
      <w:spacing w:val="10"/>
      <w:szCs w:val="23"/>
    </w:rPr>
  </w:style>
  <w:style w:type="paragraph" w:styleId="7">
    <w:name w:val="heading 7"/>
    <w:basedOn w:val="a0"/>
    <w:next w:val="a0"/>
    <w:link w:val="70"/>
    <w:uiPriority w:val="9"/>
    <w:semiHidden/>
    <w:unhideWhenUsed/>
    <w:qFormat/>
    <w:rsid w:val="008954E3"/>
    <w:pPr>
      <w:spacing w:after="0"/>
      <w:outlineLvl w:val="6"/>
    </w:pPr>
    <w:rPr>
      <w:smallCaps/>
      <w:color w:val="000000" w:themeColor="text1"/>
      <w:spacing w:val="10"/>
      <w:szCs w:val="23"/>
    </w:rPr>
  </w:style>
  <w:style w:type="paragraph" w:styleId="8">
    <w:name w:val="heading 8"/>
    <w:basedOn w:val="a0"/>
    <w:next w:val="a0"/>
    <w:link w:val="80"/>
    <w:uiPriority w:val="9"/>
    <w:semiHidden/>
    <w:unhideWhenUsed/>
    <w:qFormat/>
    <w:rsid w:val="008954E3"/>
    <w:pPr>
      <w:spacing w:after="0"/>
      <w:outlineLvl w:val="7"/>
    </w:pPr>
    <w:rPr>
      <w:b/>
      <w:i/>
      <w:color w:val="94B6D2" w:themeColor="accent1"/>
      <w:spacing w:val="10"/>
      <w:sz w:val="24"/>
      <w:szCs w:val="24"/>
    </w:rPr>
  </w:style>
  <w:style w:type="paragraph" w:styleId="9">
    <w:name w:val="heading 9"/>
    <w:basedOn w:val="a0"/>
    <w:next w:val="a0"/>
    <w:link w:val="90"/>
    <w:uiPriority w:val="9"/>
    <w:semiHidden/>
    <w:unhideWhenUsed/>
    <w:qFormat/>
    <w:rsid w:val="008954E3"/>
    <w:pPr>
      <w:spacing w:after="0"/>
      <w:outlineLvl w:val="8"/>
    </w:pPr>
    <w:rPr>
      <w:b/>
      <w:caps/>
      <w:color w:val="A5AB81" w:themeColor="accent3"/>
      <w:spacing w:val="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フッター (偶数ページ)"/>
    <w:basedOn w:val="a0"/>
    <w:unhideWhenUsed/>
    <w:qFormat/>
    <w:rsid w:val="008954E3"/>
    <w:pPr>
      <w:pBdr>
        <w:top w:val="single" w:sz="4" w:space="1" w:color="94B6D2" w:themeColor="accent1"/>
      </w:pBdr>
    </w:pPr>
    <w:rPr>
      <w:color w:val="775F55" w:themeColor="text2"/>
      <w:sz w:val="20"/>
    </w:rPr>
  </w:style>
  <w:style w:type="paragraph" w:customStyle="1" w:styleId="a5">
    <w:name w:val="フッター (奇数ページ)"/>
    <w:basedOn w:val="a0"/>
    <w:unhideWhenUsed/>
    <w:qFormat/>
    <w:rsid w:val="008954E3"/>
    <w:pPr>
      <w:pBdr>
        <w:top w:val="single" w:sz="4" w:space="1" w:color="94B6D2" w:themeColor="accent1"/>
      </w:pBdr>
      <w:jc w:val="right"/>
    </w:pPr>
    <w:rPr>
      <w:color w:val="775F55" w:themeColor="text2"/>
      <w:sz w:val="20"/>
    </w:rPr>
  </w:style>
  <w:style w:type="paragraph" w:customStyle="1" w:styleId="a6">
    <w:name w:val="ヘッダー (偶数ページ)"/>
    <w:basedOn w:val="a0"/>
    <w:unhideWhenUsed/>
    <w:qFormat/>
    <w:rsid w:val="008954E3"/>
    <w:pPr>
      <w:pBdr>
        <w:bottom w:val="single" w:sz="4" w:space="1" w:color="94B6D2" w:themeColor="accent1"/>
      </w:pBdr>
      <w:spacing w:after="0" w:line="240" w:lineRule="auto"/>
    </w:pPr>
    <w:rPr>
      <w:b/>
      <w:color w:val="775F55" w:themeColor="text2"/>
      <w:sz w:val="20"/>
    </w:rPr>
  </w:style>
  <w:style w:type="paragraph" w:customStyle="1" w:styleId="a7">
    <w:name w:val="ヘッダー (奇数ページ)"/>
    <w:basedOn w:val="a0"/>
    <w:unhideWhenUsed/>
    <w:qFormat/>
    <w:rsid w:val="008954E3"/>
    <w:pPr>
      <w:pBdr>
        <w:bottom w:val="single" w:sz="4" w:space="1" w:color="94B6D2" w:themeColor="accent1"/>
      </w:pBdr>
      <w:spacing w:after="0" w:line="240" w:lineRule="auto"/>
      <w:jc w:val="right"/>
    </w:pPr>
    <w:rPr>
      <w:b/>
      <w:color w:val="775F55" w:themeColor="text2"/>
      <w:sz w:val="20"/>
    </w:rPr>
  </w:style>
  <w:style w:type="paragraph" w:customStyle="1" w:styleId="11">
    <w:name w:val="行間詰め1"/>
    <w:basedOn w:val="a0"/>
    <w:qFormat/>
    <w:rsid w:val="008954E3"/>
    <w:pPr>
      <w:framePr w:wrap="auto" w:hAnchor="page" w:xAlign="center" w:yAlign="top"/>
      <w:spacing w:after="0" w:line="240" w:lineRule="auto"/>
      <w:suppressOverlap/>
    </w:pPr>
    <w:rPr>
      <w:szCs w:val="120"/>
    </w:rPr>
  </w:style>
  <w:style w:type="character" w:customStyle="1" w:styleId="10">
    <w:name w:val="見出し 1 (文字)"/>
    <w:basedOn w:val="a1"/>
    <w:link w:val="1"/>
    <w:uiPriority w:val="9"/>
    <w:rsid w:val="008954E3"/>
    <w:rPr>
      <w:rFonts w:asciiTheme="majorHAnsi" w:eastAsiaTheme="majorEastAsia" w:hAnsiTheme="majorHAnsi"/>
      <w:caps/>
      <w:color w:val="775F55" w:themeColor="text2"/>
      <w:sz w:val="32"/>
      <w:szCs w:val="32"/>
    </w:rPr>
  </w:style>
  <w:style w:type="character" w:customStyle="1" w:styleId="21">
    <w:name w:val="見出し 2 (文字)"/>
    <w:basedOn w:val="a1"/>
    <w:link w:val="20"/>
    <w:uiPriority w:val="9"/>
    <w:rsid w:val="008954E3"/>
    <w:rPr>
      <w:b/>
      <w:color w:val="94B6D2" w:themeColor="accent1"/>
      <w:spacing w:val="20"/>
      <w:sz w:val="28"/>
      <w:szCs w:val="28"/>
    </w:rPr>
  </w:style>
  <w:style w:type="character" w:customStyle="1" w:styleId="31">
    <w:name w:val="見出し 3 (文字)"/>
    <w:basedOn w:val="a1"/>
    <w:link w:val="30"/>
    <w:uiPriority w:val="9"/>
    <w:rsid w:val="008954E3"/>
    <w:rPr>
      <w:b/>
      <w:color w:val="000000" w:themeColor="text1"/>
      <w:spacing w:val="10"/>
      <w:szCs w:val="23"/>
    </w:rPr>
  </w:style>
  <w:style w:type="character" w:customStyle="1" w:styleId="41">
    <w:name w:val="見出し 4 (文字)"/>
    <w:basedOn w:val="a1"/>
    <w:link w:val="40"/>
    <w:uiPriority w:val="9"/>
    <w:semiHidden/>
    <w:rsid w:val="008954E3"/>
    <w:rPr>
      <w:caps/>
      <w:spacing w:val="14"/>
    </w:rPr>
  </w:style>
  <w:style w:type="character" w:customStyle="1" w:styleId="51">
    <w:name w:val="見出し 5 (文字)"/>
    <w:basedOn w:val="a1"/>
    <w:link w:val="50"/>
    <w:uiPriority w:val="9"/>
    <w:semiHidden/>
    <w:rsid w:val="008954E3"/>
    <w:rPr>
      <w:b/>
      <w:color w:val="775F55" w:themeColor="text2"/>
      <w:spacing w:val="10"/>
      <w:szCs w:val="23"/>
    </w:rPr>
  </w:style>
  <w:style w:type="character" w:customStyle="1" w:styleId="60">
    <w:name w:val="見出し 6 (文字)"/>
    <w:basedOn w:val="a1"/>
    <w:link w:val="6"/>
    <w:uiPriority w:val="9"/>
    <w:semiHidden/>
    <w:rsid w:val="008954E3"/>
    <w:rPr>
      <w:b/>
      <w:color w:val="DD8047" w:themeColor="accent2"/>
      <w:spacing w:val="10"/>
      <w:szCs w:val="23"/>
    </w:rPr>
  </w:style>
  <w:style w:type="character" w:customStyle="1" w:styleId="70">
    <w:name w:val="見出し 7 (文字)"/>
    <w:basedOn w:val="a1"/>
    <w:link w:val="7"/>
    <w:uiPriority w:val="9"/>
    <w:semiHidden/>
    <w:rsid w:val="008954E3"/>
    <w:rPr>
      <w:smallCaps/>
      <w:color w:val="000000" w:themeColor="text1"/>
      <w:spacing w:val="10"/>
      <w:szCs w:val="23"/>
    </w:rPr>
  </w:style>
  <w:style w:type="character" w:customStyle="1" w:styleId="80">
    <w:name w:val="見出し 8 (文字)"/>
    <w:basedOn w:val="a1"/>
    <w:link w:val="8"/>
    <w:uiPriority w:val="9"/>
    <w:semiHidden/>
    <w:rsid w:val="008954E3"/>
    <w:rPr>
      <w:b/>
      <w:i/>
      <w:color w:val="94B6D2" w:themeColor="accent1"/>
      <w:spacing w:val="10"/>
      <w:sz w:val="24"/>
      <w:szCs w:val="24"/>
    </w:rPr>
  </w:style>
  <w:style w:type="character" w:customStyle="1" w:styleId="90">
    <w:name w:val="見出し 9 (文字)"/>
    <w:basedOn w:val="a1"/>
    <w:link w:val="9"/>
    <w:uiPriority w:val="9"/>
    <w:semiHidden/>
    <w:rsid w:val="008954E3"/>
    <w:rPr>
      <w:b/>
      <w:caps/>
      <w:color w:val="A5AB81" w:themeColor="accent3"/>
      <w:spacing w:val="40"/>
      <w:sz w:val="20"/>
    </w:rPr>
  </w:style>
  <w:style w:type="paragraph" w:styleId="32">
    <w:name w:val="toc 3"/>
    <w:basedOn w:val="a0"/>
    <w:next w:val="a0"/>
    <w:autoRedefine/>
    <w:uiPriority w:val="39"/>
    <w:unhideWhenUsed/>
    <w:qFormat/>
    <w:rsid w:val="008954E3"/>
    <w:pPr>
      <w:tabs>
        <w:tab w:val="right" w:leader="dot" w:pos="8630"/>
      </w:tabs>
      <w:spacing w:after="40" w:line="240" w:lineRule="auto"/>
      <w:ind w:left="288"/>
    </w:pPr>
  </w:style>
  <w:style w:type="paragraph" w:styleId="42">
    <w:name w:val="toc 4"/>
    <w:basedOn w:val="a0"/>
    <w:next w:val="a0"/>
    <w:autoRedefine/>
    <w:uiPriority w:val="99"/>
    <w:semiHidden/>
    <w:unhideWhenUsed/>
    <w:qFormat/>
    <w:rsid w:val="008954E3"/>
    <w:pPr>
      <w:tabs>
        <w:tab w:val="right" w:leader="dot" w:pos="8630"/>
      </w:tabs>
      <w:spacing w:after="40" w:line="240" w:lineRule="auto"/>
      <w:ind w:left="432"/>
    </w:pPr>
  </w:style>
  <w:style w:type="paragraph" w:styleId="52">
    <w:name w:val="toc 5"/>
    <w:basedOn w:val="a0"/>
    <w:next w:val="a0"/>
    <w:autoRedefine/>
    <w:uiPriority w:val="99"/>
    <w:semiHidden/>
    <w:unhideWhenUsed/>
    <w:qFormat/>
    <w:rsid w:val="008954E3"/>
    <w:pPr>
      <w:tabs>
        <w:tab w:val="right" w:leader="dot" w:pos="8630"/>
      </w:tabs>
      <w:spacing w:after="40" w:line="240" w:lineRule="auto"/>
      <w:ind w:left="576"/>
    </w:pPr>
  </w:style>
  <w:style w:type="paragraph" w:styleId="61">
    <w:name w:val="toc 6"/>
    <w:basedOn w:val="a0"/>
    <w:next w:val="a0"/>
    <w:autoRedefine/>
    <w:uiPriority w:val="99"/>
    <w:semiHidden/>
    <w:unhideWhenUsed/>
    <w:qFormat/>
    <w:rsid w:val="008954E3"/>
    <w:pPr>
      <w:tabs>
        <w:tab w:val="right" w:leader="dot" w:pos="8630"/>
      </w:tabs>
      <w:spacing w:after="40" w:line="240" w:lineRule="auto"/>
      <w:ind w:left="720"/>
    </w:pPr>
  </w:style>
  <w:style w:type="paragraph" w:styleId="71">
    <w:name w:val="toc 7"/>
    <w:basedOn w:val="a0"/>
    <w:next w:val="a0"/>
    <w:autoRedefine/>
    <w:uiPriority w:val="99"/>
    <w:semiHidden/>
    <w:unhideWhenUsed/>
    <w:qFormat/>
    <w:rsid w:val="008954E3"/>
    <w:pPr>
      <w:tabs>
        <w:tab w:val="right" w:leader="dot" w:pos="8630"/>
      </w:tabs>
      <w:spacing w:after="40" w:line="240" w:lineRule="auto"/>
      <w:ind w:left="864"/>
    </w:pPr>
  </w:style>
  <w:style w:type="paragraph" w:styleId="81">
    <w:name w:val="toc 8"/>
    <w:basedOn w:val="a0"/>
    <w:next w:val="a0"/>
    <w:autoRedefine/>
    <w:uiPriority w:val="99"/>
    <w:semiHidden/>
    <w:unhideWhenUsed/>
    <w:qFormat/>
    <w:rsid w:val="008954E3"/>
    <w:pPr>
      <w:tabs>
        <w:tab w:val="right" w:leader="dot" w:pos="8630"/>
      </w:tabs>
      <w:spacing w:after="40" w:line="240" w:lineRule="auto"/>
      <w:ind w:left="1008"/>
    </w:pPr>
  </w:style>
  <w:style w:type="paragraph" w:styleId="91">
    <w:name w:val="toc 9"/>
    <w:basedOn w:val="a0"/>
    <w:next w:val="a0"/>
    <w:autoRedefine/>
    <w:uiPriority w:val="99"/>
    <w:semiHidden/>
    <w:unhideWhenUsed/>
    <w:qFormat/>
    <w:rsid w:val="008954E3"/>
    <w:pPr>
      <w:tabs>
        <w:tab w:val="right" w:leader="dot" w:pos="8630"/>
      </w:tabs>
      <w:spacing w:after="40" w:line="240" w:lineRule="auto"/>
      <w:ind w:left="1152"/>
    </w:pPr>
  </w:style>
  <w:style w:type="paragraph" w:styleId="a">
    <w:name w:val="List Bullet"/>
    <w:basedOn w:val="a0"/>
    <w:uiPriority w:val="36"/>
    <w:unhideWhenUsed/>
    <w:qFormat/>
    <w:rsid w:val="008954E3"/>
    <w:pPr>
      <w:numPr>
        <w:numId w:val="2"/>
      </w:numPr>
    </w:pPr>
    <w:rPr>
      <w:sz w:val="24"/>
    </w:rPr>
  </w:style>
  <w:style w:type="paragraph" w:styleId="2">
    <w:name w:val="List Bullet 2"/>
    <w:basedOn w:val="a0"/>
    <w:uiPriority w:val="36"/>
    <w:unhideWhenUsed/>
    <w:qFormat/>
    <w:rsid w:val="008954E3"/>
    <w:pPr>
      <w:numPr>
        <w:numId w:val="4"/>
      </w:numPr>
    </w:pPr>
    <w:rPr>
      <w:color w:val="94B6D2" w:themeColor="accent1"/>
    </w:rPr>
  </w:style>
  <w:style w:type="paragraph" w:styleId="3">
    <w:name w:val="List Bullet 3"/>
    <w:basedOn w:val="a0"/>
    <w:uiPriority w:val="36"/>
    <w:unhideWhenUsed/>
    <w:qFormat/>
    <w:rsid w:val="008954E3"/>
    <w:pPr>
      <w:numPr>
        <w:numId w:val="6"/>
      </w:numPr>
    </w:pPr>
    <w:rPr>
      <w:color w:val="DD8047" w:themeColor="accent2"/>
    </w:rPr>
  </w:style>
  <w:style w:type="paragraph" w:styleId="4">
    <w:name w:val="List Bullet 4"/>
    <w:basedOn w:val="a0"/>
    <w:uiPriority w:val="36"/>
    <w:unhideWhenUsed/>
    <w:qFormat/>
    <w:rsid w:val="008954E3"/>
    <w:pPr>
      <w:numPr>
        <w:numId w:val="8"/>
      </w:numPr>
    </w:pPr>
    <w:rPr>
      <w:caps/>
      <w:spacing w:val="4"/>
    </w:rPr>
  </w:style>
  <w:style w:type="paragraph" w:styleId="5">
    <w:name w:val="List Bullet 5"/>
    <w:basedOn w:val="a0"/>
    <w:uiPriority w:val="36"/>
    <w:unhideWhenUsed/>
    <w:qFormat/>
    <w:rsid w:val="008954E3"/>
    <w:pPr>
      <w:numPr>
        <w:numId w:val="10"/>
      </w:numPr>
    </w:pPr>
  </w:style>
  <w:style w:type="paragraph" w:styleId="a8">
    <w:name w:val="Title"/>
    <w:basedOn w:val="a0"/>
    <w:link w:val="a9"/>
    <w:uiPriority w:val="10"/>
    <w:qFormat/>
    <w:rsid w:val="008954E3"/>
    <w:pPr>
      <w:spacing w:after="0" w:line="240" w:lineRule="auto"/>
    </w:pPr>
    <w:rPr>
      <w:color w:val="775F55" w:themeColor="text2"/>
      <w:sz w:val="72"/>
      <w:szCs w:val="72"/>
    </w:rPr>
  </w:style>
  <w:style w:type="character" w:customStyle="1" w:styleId="a9">
    <w:name w:val="表題 (文字)"/>
    <w:basedOn w:val="a1"/>
    <w:link w:val="a8"/>
    <w:uiPriority w:val="10"/>
    <w:rsid w:val="008954E3"/>
    <w:rPr>
      <w:color w:val="775F55" w:themeColor="text2"/>
      <w:sz w:val="72"/>
      <w:szCs w:val="72"/>
    </w:rPr>
  </w:style>
  <w:style w:type="paragraph" w:styleId="aa">
    <w:name w:val="Subtitle"/>
    <w:basedOn w:val="a0"/>
    <w:link w:val="ab"/>
    <w:uiPriority w:val="11"/>
    <w:qFormat/>
    <w:rsid w:val="008954E3"/>
    <w:pPr>
      <w:spacing w:after="720" w:line="240" w:lineRule="auto"/>
    </w:pPr>
    <w:rPr>
      <w:rFonts w:asciiTheme="majorHAnsi" w:eastAsiaTheme="majorEastAsia" w:hAnsiTheme="majorHAnsi"/>
      <w:b/>
      <w:caps/>
      <w:color w:val="DD8047" w:themeColor="accent2"/>
      <w:spacing w:val="50"/>
      <w:sz w:val="24"/>
    </w:rPr>
  </w:style>
  <w:style w:type="character" w:customStyle="1" w:styleId="ab">
    <w:name w:val="副題 (文字)"/>
    <w:basedOn w:val="a1"/>
    <w:link w:val="aa"/>
    <w:uiPriority w:val="11"/>
    <w:rsid w:val="008954E3"/>
    <w:rPr>
      <w:rFonts w:asciiTheme="majorHAnsi" w:eastAsiaTheme="majorEastAsia" w:hAnsiTheme="majorHAnsi"/>
      <w:b/>
      <w:caps/>
      <w:color w:val="DD8047" w:themeColor="accent2"/>
      <w:spacing w:val="50"/>
      <w:sz w:val="24"/>
    </w:rPr>
  </w:style>
  <w:style w:type="character" w:styleId="ac">
    <w:name w:val="Strong"/>
    <w:uiPriority w:val="22"/>
    <w:qFormat/>
    <w:rsid w:val="008954E3"/>
    <w:rPr>
      <w:rFonts w:asciiTheme="minorHAnsi" w:eastAsiaTheme="minorEastAsia" w:hAnsiTheme="minorHAnsi"/>
      <w:b/>
      <w:color w:val="DD8047" w:themeColor="accent2"/>
    </w:rPr>
  </w:style>
  <w:style w:type="character" w:styleId="ad">
    <w:name w:val="Emphasis"/>
    <w:uiPriority w:val="20"/>
    <w:qFormat/>
    <w:rsid w:val="008954E3"/>
    <w:rPr>
      <w:rFonts w:asciiTheme="minorHAnsi" w:eastAsiaTheme="minorEastAsia" w:hAnsiTheme="minorHAnsi"/>
      <w:b/>
      <w:i/>
      <w:color w:val="775F55" w:themeColor="text2"/>
      <w:spacing w:val="10"/>
      <w:sz w:val="23"/>
    </w:rPr>
  </w:style>
  <w:style w:type="paragraph" w:styleId="ae">
    <w:name w:val="No Spacing"/>
    <w:basedOn w:val="a0"/>
    <w:link w:val="af"/>
    <w:uiPriority w:val="99"/>
    <w:qFormat/>
    <w:rsid w:val="008954E3"/>
    <w:pPr>
      <w:spacing w:after="0" w:line="240" w:lineRule="auto"/>
    </w:pPr>
  </w:style>
  <w:style w:type="character" w:customStyle="1" w:styleId="af">
    <w:name w:val="行間詰め (文字)"/>
    <w:basedOn w:val="a1"/>
    <w:link w:val="ae"/>
    <w:uiPriority w:val="99"/>
    <w:rsid w:val="008954E3"/>
  </w:style>
  <w:style w:type="paragraph" w:styleId="af0">
    <w:name w:val="List Paragraph"/>
    <w:basedOn w:val="a0"/>
    <w:uiPriority w:val="34"/>
    <w:unhideWhenUsed/>
    <w:qFormat/>
    <w:rsid w:val="008954E3"/>
    <w:pPr>
      <w:ind w:left="720"/>
      <w:contextualSpacing/>
    </w:pPr>
  </w:style>
  <w:style w:type="paragraph" w:styleId="af1">
    <w:name w:val="Quote"/>
    <w:basedOn w:val="a0"/>
    <w:link w:val="af2"/>
    <w:uiPriority w:val="29"/>
    <w:qFormat/>
    <w:rsid w:val="008954E3"/>
    <w:rPr>
      <w:i/>
      <w:smallCaps/>
      <w:color w:val="775F55" w:themeColor="text2"/>
      <w:spacing w:val="6"/>
      <w:szCs w:val="23"/>
    </w:rPr>
  </w:style>
  <w:style w:type="character" w:customStyle="1" w:styleId="af2">
    <w:name w:val="引用文 (文字)"/>
    <w:basedOn w:val="a1"/>
    <w:link w:val="af1"/>
    <w:uiPriority w:val="29"/>
    <w:rsid w:val="008954E3"/>
    <w:rPr>
      <w:i/>
      <w:smallCaps/>
      <w:color w:val="775F55" w:themeColor="text2"/>
      <w:spacing w:val="6"/>
      <w:szCs w:val="23"/>
    </w:rPr>
  </w:style>
  <w:style w:type="paragraph" w:styleId="22">
    <w:name w:val="Intense Quote"/>
    <w:basedOn w:val="a0"/>
    <w:link w:val="23"/>
    <w:uiPriority w:val="30"/>
    <w:qFormat/>
    <w:rsid w:val="008954E3"/>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szCs w:val="23"/>
    </w:rPr>
  </w:style>
  <w:style w:type="character" w:customStyle="1" w:styleId="23">
    <w:name w:val="引用文 2 (文字)"/>
    <w:basedOn w:val="a1"/>
    <w:link w:val="22"/>
    <w:uiPriority w:val="30"/>
    <w:rsid w:val="008954E3"/>
    <w:rPr>
      <w:b/>
      <w:color w:val="DD8047" w:themeColor="accent2"/>
      <w:szCs w:val="23"/>
      <w:shd w:val="clear" w:color="auto" w:fill="FFFFFF" w:themeFill="background1"/>
    </w:rPr>
  </w:style>
  <w:style w:type="character" w:styleId="af3">
    <w:name w:val="Subtle Emphasis"/>
    <w:basedOn w:val="a1"/>
    <w:uiPriority w:val="19"/>
    <w:qFormat/>
    <w:rsid w:val="008954E3"/>
    <w:rPr>
      <w:rFonts w:asciiTheme="minorHAnsi" w:eastAsiaTheme="minorEastAsia" w:hAnsiTheme="minorHAnsi"/>
      <w:i/>
      <w:sz w:val="23"/>
    </w:rPr>
  </w:style>
  <w:style w:type="character" w:styleId="24">
    <w:name w:val="Intense Emphasis"/>
    <w:basedOn w:val="a1"/>
    <w:uiPriority w:val="21"/>
    <w:qFormat/>
    <w:rsid w:val="008954E3"/>
    <w:rPr>
      <w:rFonts w:asciiTheme="minorHAnsi" w:eastAsiaTheme="minorEastAsia" w:hAnsiTheme="minorHAnsi"/>
      <w:b/>
      <w:dstrike w:val="0"/>
      <w:color w:val="DD8047" w:themeColor="accent2"/>
      <w:spacing w:val="10"/>
      <w:w w:val="100"/>
      <w:kern w:val="0"/>
      <w:position w:val="0"/>
      <w:sz w:val="23"/>
      <w:vertAlign w:val="baseline"/>
    </w:rPr>
  </w:style>
  <w:style w:type="character" w:styleId="af4">
    <w:name w:val="Subtle Reference"/>
    <w:basedOn w:val="a1"/>
    <w:uiPriority w:val="31"/>
    <w:qFormat/>
    <w:rsid w:val="008954E3"/>
    <w:rPr>
      <w:rFonts w:asciiTheme="minorHAnsi" w:eastAsiaTheme="minorEastAsia" w:hAnsiTheme="minorHAnsi"/>
      <w:b/>
      <w:i/>
      <w:color w:val="775F55" w:themeColor="text2"/>
      <w:sz w:val="23"/>
    </w:rPr>
  </w:style>
  <w:style w:type="character" w:styleId="25">
    <w:name w:val="Intense Reference"/>
    <w:basedOn w:val="a1"/>
    <w:uiPriority w:val="32"/>
    <w:qFormat/>
    <w:rsid w:val="008954E3"/>
    <w:rPr>
      <w:rFonts w:asciiTheme="minorHAnsi" w:eastAsiaTheme="minorEastAsia" w:hAnsiTheme="minorHAnsi"/>
      <w:b/>
      <w:caps/>
      <w:color w:val="94B6D2" w:themeColor="accent1"/>
      <w:spacing w:val="10"/>
      <w:w w:val="100"/>
      <w:position w:val="0"/>
      <w:sz w:val="20"/>
      <w:szCs w:val="20"/>
      <w:u w:val="single" w:color="94B6D2" w:themeColor="accent1"/>
      <w:bdr w:val="none" w:sz="0" w:space="0" w:color="auto"/>
    </w:rPr>
  </w:style>
  <w:style w:type="character" w:styleId="af5">
    <w:name w:val="Book Title"/>
    <w:basedOn w:val="a1"/>
    <w:uiPriority w:val="33"/>
    <w:qFormat/>
    <w:rsid w:val="008954E3"/>
    <w:rPr>
      <w:rFonts w:asciiTheme="minorHAnsi" w:eastAsiaTheme="minorEastAsia" w:hAnsiTheme="minorHAnsi" w:cs="Times New Roman"/>
      <w:i/>
      <w:color w:val="775F55" w:themeColor="text2"/>
      <w:sz w:val="23"/>
      <w:szCs w:val="23"/>
    </w:rPr>
  </w:style>
  <w:style w:type="paragraph" w:styleId="af6">
    <w:name w:val="TOC Heading"/>
    <w:basedOn w:val="1"/>
    <w:next w:val="a0"/>
    <w:uiPriority w:val="39"/>
    <w:semiHidden/>
    <w:unhideWhenUsed/>
    <w:qFormat/>
    <w:rsid w:val="008954E3"/>
    <w:pPr>
      <w:keepNext/>
      <w:keepLines/>
      <w:spacing w:before="480" w:after="0" w:line="276" w:lineRule="auto"/>
      <w:outlineLvl w:val="9"/>
    </w:pPr>
    <w:rPr>
      <w:rFonts w:cstheme="majorBidi"/>
      <w:b/>
      <w:bCs/>
      <w:caps w:val="0"/>
      <w:color w:val="548AB7" w:themeColor="accent1" w:themeShade="BF"/>
      <w:kern w:val="0"/>
      <w:sz w:val="28"/>
      <w:szCs w:val="28"/>
    </w:rPr>
  </w:style>
  <w:style w:type="paragraph" w:styleId="af7">
    <w:name w:val="header"/>
    <w:basedOn w:val="a0"/>
    <w:link w:val="af8"/>
    <w:uiPriority w:val="99"/>
    <w:unhideWhenUsed/>
    <w:rsid w:val="00EA5CA4"/>
    <w:pPr>
      <w:tabs>
        <w:tab w:val="center" w:pos="4252"/>
        <w:tab w:val="right" w:pos="8504"/>
      </w:tabs>
      <w:snapToGrid w:val="0"/>
    </w:pPr>
  </w:style>
  <w:style w:type="character" w:customStyle="1" w:styleId="af8">
    <w:name w:val="ヘッダー (文字)"/>
    <w:basedOn w:val="a1"/>
    <w:link w:val="af7"/>
    <w:uiPriority w:val="99"/>
    <w:rsid w:val="00EA5CA4"/>
  </w:style>
  <w:style w:type="paragraph" w:styleId="af9">
    <w:name w:val="footer"/>
    <w:basedOn w:val="a0"/>
    <w:link w:val="afa"/>
    <w:uiPriority w:val="99"/>
    <w:unhideWhenUsed/>
    <w:rsid w:val="00EA5CA4"/>
    <w:pPr>
      <w:tabs>
        <w:tab w:val="center" w:pos="4252"/>
        <w:tab w:val="right" w:pos="8504"/>
      </w:tabs>
      <w:snapToGrid w:val="0"/>
    </w:pPr>
  </w:style>
  <w:style w:type="character" w:customStyle="1" w:styleId="afa">
    <w:name w:val="フッター (文字)"/>
    <w:basedOn w:val="a1"/>
    <w:link w:val="af9"/>
    <w:uiPriority w:val="99"/>
    <w:rsid w:val="00EA5CA4"/>
  </w:style>
  <w:style w:type="paragraph" w:styleId="afb">
    <w:name w:val="Balloon Text"/>
    <w:basedOn w:val="a0"/>
    <w:link w:val="afc"/>
    <w:uiPriority w:val="99"/>
    <w:semiHidden/>
    <w:unhideWhenUsed/>
    <w:rsid w:val="00EA5CA4"/>
    <w:pPr>
      <w:spacing w:after="0" w:line="240" w:lineRule="auto"/>
    </w:pPr>
    <w:rPr>
      <w:rFonts w:asciiTheme="majorHAnsi" w:eastAsiaTheme="majorEastAsia" w:hAnsiTheme="majorHAnsi" w:cstheme="majorBidi"/>
      <w:sz w:val="18"/>
      <w:szCs w:val="18"/>
    </w:rPr>
  </w:style>
  <w:style w:type="character" w:customStyle="1" w:styleId="afc">
    <w:name w:val="吹き出し (文字)"/>
    <w:basedOn w:val="a1"/>
    <w:link w:val="afb"/>
    <w:uiPriority w:val="99"/>
    <w:semiHidden/>
    <w:rsid w:val="00EA5CA4"/>
    <w:rPr>
      <w:rFonts w:asciiTheme="majorHAnsi" w:eastAsiaTheme="majorEastAsia" w:hAnsiTheme="majorHAnsi" w:cstheme="majorBidi"/>
      <w:sz w:val="18"/>
      <w:szCs w:val="18"/>
      <w14:ligatures w14:val="none"/>
    </w:rPr>
  </w:style>
  <w:style w:type="table" w:styleId="afd">
    <w:name w:val="Table Grid"/>
    <w:basedOn w:val="a2"/>
    <w:uiPriority w:val="59"/>
    <w:rsid w:val="001D66F7"/>
    <w:pPr>
      <w:spacing w:after="0" w:line="240" w:lineRule="auto"/>
    </w:pPr>
    <w:rPr>
      <w:rFonts w:cstheme="minorBidi"/>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0"/>
    <w:next w:val="a0"/>
    <w:autoRedefine/>
    <w:uiPriority w:val="39"/>
    <w:unhideWhenUsed/>
    <w:rsid w:val="00E7235F"/>
  </w:style>
  <w:style w:type="paragraph" w:styleId="26">
    <w:name w:val="toc 2"/>
    <w:basedOn w:val="a0"/>
    <w:next w:val="a0"/>
    <w:autoRedefine/>
    <w:uiPriority w:val="39"/>
    <w:unhideWhenUsed/>
    <w:rsid w:val="00E7235F"/>
    <w:pPr>
      <w:ind w:leftChars="100" w:left="230"/>
    </w:pPr>
  </w:style>
  <w:style w:type="character" w:styleId="afe">
    <w:name w:val="Hyperlink"/>
    <w:basedOn w:val="a1"/>
    <w:uiPriority w:val="99"/>
    <w:unhideWhenUsed/>
    <w:rsid w:val="00E7235F"/>
    <w:rPr>
      <w:color w:val="F7B615" w:themeColor="hyperlink"/>
      <w:u w:val="single"/>
    </w:rPr>
  </w:style>
  <w:style w:type="character" w:styleId="aff">
    <w:name w:val="FollowedHyperlink"/>
    <w:basedOn w:val="a1"/>
    <w:uiPriority w:val="99"/>
    <w:semiHidden/>
    <w:unhideWhenUsed/>
    <w:rsid w:val="00DD7E77"/>
    <w:rPr>
      <w:color w:val="704404"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kern w:val="24"/>
        <w:sz w:val="23"/>
        <w:lang w:val="en-US" w:eastAsia="ja-JP"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qFormat="1"/>
    <w:lsdException w:name="toc 5" w:qFormat="1"/>
    <w:lsdException w:name="toc 6" w:qFormat="1"/>
    <w:lsdException w:name="toc 7" w:qFormat="1"/>
    <w:lsdException w:name="toc 8" w:qFormat="1"/>
    <w:lsdException w:name="toc 9" w:qFormat="1"/>
    <w:lsdException w:name="caption" w:uiPriority="35"/>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A5CA4"/>
    <w:pPr>
      <w:spacing w:after="180" w:line="264" w:lineRule="auto"/>
    </w:pPr>
    <w:rPr>
      <w14:ligatures w14:val="none"/>
    </w:rPr>
  </w:style>
  <w:style w:type="paragraph" w:styleId="1">
    <w:name w:val="heading 1"/>
    <w:basedOn w:val="a0"/>
    <w:next w:val="a0"/>
    <w:link w:val="10"/>
    <w:uiPriority w:val="9"/>
    <w:unhideWhenUsed/>
    <w:qFormat/>
    <w:rsid w:val="008954E3"/>
    <w:pPr>
      <w:spacing w:before="300" w:after="80" w:line="240" w:lineRule="auto"/>
      <w:outlineLvl w:val="0"/>
    </w:pPr>
    <w:rPr>
      <w:rFonts w:asciiTheme="majorHAnsi" w:eastAsiaTheme="majorEastAsia" w:hAnsiTheme="majorHAnsi"/>
      <w:caps/>
      <w:color w:val="775F55" w:themeColor="text2"/>
      <w:sz w:val="32"/>
      <w:szCs w:val="32"/>
    </w:rPr>
  </w:style>
  <w:style w:type="paragraph" w:styleId="20">
    <w:name w:val="heading 2"/>
    <w:basedOn w:val="a0"/>
    <w:next w:val="a0"/>
    <w:link w:val="21"/>
    <w:uiPriority w:val="9"/>
    <w:unhideWhenUsed/>
    <w:qFormat/>
    <w:rsid w:val="008954E3"/>
    <w:pPr>
      <w:spacing w:before="240" w:after="80"/>
      <w:outlineLvl w:val="1"/>
    </w:pPr>
    <w:rPr>
      <w:b/>
      <w:color w:val="94B6D2" w:themeColor="accent1"/>
      <w:spacing w:val="20"/>
      <w:sz w:val="28"/>
      <w:szCs w:val="28"/>
    </w:rPr>
  </w:style>
  <w:style w:type="paragraph" w:styleId="30">
    <w:name w:val="heading 3"/>
    <w:basedOn w:val="a0"/>
    <w:next w:val="a0"/>
    <w:link w:val="31"/>
    <w:uiPriority w:val="9"/>
    <w:unhideWhenUsed/>
    <w:qFormat/>
    <w:rsid w:val="008954E3"/>
    <w:pPr>
      <w:spacing w:before="240" w:after="60"/>
      <w:outlineLvl w:val="2"/>
    </w:pPr>
    <w:rPr>
      <w:b/>
      <w:color w:val="000000" w:themeColor="text1"/>
      <w:spacing w:val="10"/>
      <w:szCs w:val="23"/>
    </w:rPr>
  </w:style>
  <w:style w:type="paragraph" w:styleId="40">
    <w:name w:val="heading 4"/>
    <w:basedOn w:val="a0"/>
    <w:next w:val="a0"/>
    <w:link w:val="41"/>
    <w:uiPriority w:val="9"/>
    <w:semiHidden/>
    <w:unhideWhenUsed/>
    <w:qFormat/>
    <w:rsid w:val="008954E3"/>
    <w:pPr>
      <w:spacing w:before="240" w:after="0"/>
      <w:outlineLvl w:val="3"/>
    </w:pPr>
    <w:rPr>
      <w:caps/>
      <w:spacing w:val="14"/>
    </w:rPr>
  </w:style>
  <w:style w:type="paragraph" w:styleId="50">
    <w:name w:val="heading 5"/>
    <w:basedOn w:val="a0"/>
    <w:next w:val="a0"/>
    <w:link w:val="51"/>
    <w:uiPriority w:val="9"/>
    <w:semiHidden/>
    <w:unhideWhenUsed/>
    <w:qFormat/>
    <w:rsid w:val="008954E3"/>
    <w:pPr>
      <w:spacing w:before="200" w:after="0"/>
      <w:outlineLvl w:val="4"/>
    </w:pPr>
    <w:rPr>
      <w:b/>
      <w:color w:val="775F55" w:themeColor="text2"/>
      <w:spacing w:val="10"/>
      <w:szCs w:val="23"/>
    </w:rPr>
  </w:style>
  <w:style w:type="paragraph" w:styleId="6">
    <w:name w:val="heading 6"/>
    <w:basedOn w:val="a0"/>
    <w:next w:val="a0"/>
    <w:link w:val="60"/>
    <w:uiPriority w:val="9"/>
    <w:semiHidden/>
    <w:unhideWhenUsed/>
    <w:qFormat/>
    <w:rsid w:val="008954E3"/>
    <w:pPr>
      <w:spacing w:after="0"/>
      <w:outlineLvl w:val="5"/>
    </w:pPr>
    <w:rPr>
      <w:b/>
      <w:color w:val="DD8047" w:themeColor="accent2"/>
      <w:spacing w:val="10"/>
      <w:szCs w:val="23"/>
    </w:rPr>
  </w:style>
  <w:style w:type="paragraph" w:styleId="7">
    <w:name w:val="heading 7"/>
    <w:basedOn w:val="a0"/>
    <w:next w:val="a0"/>
    <w:link w:val="70"/>
    <w:uiPriority w:val="9"/>
    <w:semiHidden/>
    <w:unhideWhenUsed/>
    <w:qFormat/>
    <w:rsid w:val="008954E3"/>
    <w:pPr>
      <w:spacing w:after="0"/>
      <w:outlineLvl w:val="6"/>
    </w:pPr>
    <w:rPr>
      <w:smallCaps/>
      <w:color w:val="000000" w:themeColor="text1"/>
      <w:spacing w:val="10"/>
      <w:szCs w:val="23"/>
    </w:rPr>
  </w:style>
  <w:style w:type="paragraph" w:styleId="8">
    <w:name w:val="heading 8"/>
    <w:basedOn w:val="a0"/>
    <w:next w:val="a0"/>
    <w:link w:val="80"/>
    <w:uiPriority w:val="9"/>
    <w:semiHidden/>
    <w:unhideWhenUsed/>
    <w:qFormat/>
    <w:rsid w:val="008954E3"/>
    <w:pPr>
      <w:spacing w:after="0"/>
      <w:outlineLvl w:val="7"/>
    </w:pPr>
    <w:rPr>
      <w:b/>
      <w:i/>
      <w:color w:val="94B6D2" w:themeColor="accent1"/>
      <w:spacing w:val="10"/>
      <w:sz w:val="24"/>
      <w:szCs w:val="24"/>
    </w:rPr>
  </w:style>
  <w:style w:type="paragraph" w:styleId="9">
    <w:name w:val="heading 9"/>
    <w:basedOn w:val="a0"/>
    <w:next w:val="a0"/>
    <w:link w:val="90"/>
    <w:uiPriority w:val="9"/>
    <w:semiHidden/>
    <w:unhideWhenUsed/>
    <w:qFormat/>
    <w:rsid w:val="008954E3"/>
    <w:pPr>
      <w:spacing w:after="0"/>
      <w:outlineLvl w:val="8"/>
    </w:pPr>
    <w:rPr>
      <w:b/>
      <w:caps/>
      <w:color w:val="A5AB81" w:themeColor="accent3"/>
      <w:spacing w:val="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フッター (偶数ページ)"/>
    <w:basedOn w:val="a0"/>
    <w:unhideWhenUsed/>
    <w:qFormat/>
    <w:rsid w:val="008954E3"/>
    <w:pPr>
      <w:pBdr>
        <w:top w:val="single" w:sz="4" w:space="1" w:color="94B6D2" w:themeColor="accent1"/>
      </w:pBdr>
    </w:pPr>
    <w:rPr>
      <w:color w:val="775F55" w:themeColor="text2"/>
      <w:sz w:val="20"/>
    </w:rPr>
  </w:style>
  <w:style w:type="paragraph" w:customStyle="1" w:styleId="a5">
    <w:name w:val="フッター (奇数ページ)"/>
    <w:basedOn w:val="a0"/>
    <w:unhideWhenUsed/>
    <w:qFormat/>
    <w:rsid w:val="008954E3"/>
    <w:pPr>
      <w:pBdr>
        <w:top w:val="single" w:sz="4" w:space="1" w:color="94B6D2" w:themeColor="accent1"/>
      </w:pBdr>
      <w:jc w:val="right"/>
    </w:pPr>
    <w:rPr>
      <w:color w:val="775F55" w:themeColor="text2"/>
      <w:sz w:val="20"/>
    </w:rPr>
  </w:style>
  <w:style w:type="paragraph" w:customStyle="1" w:styleId="a6">
    <w:name w:val="ヘッダー (偶数ページ)"/>
    <w:basedOn w:val="a0"/>
    <w:unhideWhenUsed/>
    <w:qFormat/>
    <w:rsid w:val="008954E3"/>
    <w:pPr>
      <w:pBdr>
        <w:bottom w:val="single" w:sz="4" w:space="1" w:color="94B6D2" w:themeColor="accent1"/>
      </w:pBdr>
      <w:spacing w:after="0" w:line="240" w:lineRule="auto"/>
    </w:pPr>
    <w:rPr>
      <w:b/>
      <w:color w:val="775F55" w:themeColor="text2"/>
      <w:sz w:val="20"/>
    </w:rPr>
  </w:style>
  <w:style w:type="paragraph" w:customStyle="1" w:styleId="a7">
    <w:name w:val="ヘッダー (奇数ページ)"/>
    <w:basedOn w:val="a0"/>
    <w:unhideWhenUsed/>
    <w:qFormat/>
    <w:rsid w:val="008954E3"/>
    <w:pPr>
      <w:pBdr>
        <w:bottom w:val="single" w:sz="4" w:space="1" w:color="94B6D2" w:themeColor="accent1"/>
      </w:pBdr>
      <w:spacing w:after="0" w:line="240" w:lineRule="auto"/>
      <w:jc w:val="right"/>
    </w:pPr>
    <w:rPr>
      <w:b/>
      <w:color w:val="775F55" w:themeColor="text2"/>
      <w:sz w:val="20"/>
    </w:rPr>
  </w:style>
  <w:style w:type="paragraph" w:customStyle="1" w:styleId="11">
    <w:name w:val="行間詰め1"/>
    <w:basedOn w:val="a0"/>
    <w:qFormat/>
    <w:rsid w:val="008954E3"/>
    <w:pPr>
      <w:framePr w:wrap="auto" w:hAnchor="page" w:xAlign="center" w:yAlign="top"/>
      <w:spacing w:after="0" w:line="240" w:lineRule="auto"/>
      <w:suppressOverlap/>
    </w:pPr>
    <w:rPr>
      <w:szCs w:val="120"/>
    </w:rPr>
  </w:style>
  <w:style w:type="character" w:customStyle="1" w:styleId="10">
    <w:name w:val="見出し 1 (文字)"/>
    <w:basedOn w:val="a1"/>
    <w:link w:val="1"/>
    <w:uiPriority w:val="9"/>
    <w:rsid w:val="008954E3"/>
    <w:rPr>
      <w:rFonts w:asciiTheme="majorHAnsi" w:eastAsiaTheme="majorEastAsia" w:hAnsiTheme="majorHAnsi"/>
      <w:caps/>
      <w:color w:val="775F55" w:themeColor="text2"/>
      <w:sz w:val="32"/>
      <w:szCs w:val="32"/>
    </w:rPr>
  </w:style>
  <w:style w:type="character" w:customStyle="1" w:styleId="21">
    <w:name w:val="見出し 2 (文字)"/>
    <w:basedOn w:val="a1"/>
    <w:link w:val="20"/>
    <w:uiPriority w:val="9"/>
    <w:rsid w:val="008954E3"/>
    <w:rPr>
      <w:b/>
      <w:color w:val="94B6D2" w:themeColor="accent1"/>
      <w:spacing w:val="20"/>
      <w:sz w:val="28"/>
      <w:szCs w:val="28"/>
    </w:rPr>
  </w:style>
  <w:style w:type="character" w:customStyle="1" w:styleId="31">
    <w:name w:val="見出し 3 (文字)"/>
    <w:basedOn w:val="a1"/>
    <w:link w:val="30"/>
    <w:uiPriority w:val="9"/>
    <w:rsid w:val="008954E3"/>
    <w:rPr>
      <w:b/>
      <w:color w:val="000000" w:themeColor="text1"/>
      <w:spacing w:val="10"/>
      <w:szCs w:val="23"/>
    </w:rPr>
  </w:style>
  <w:style w:type="character" w:customStyle="1" w:styleId="41">
    <w:name w:val="見出し 4 (文字)"/>
    <w:basedOn w:val="a1"/>
    <w:link w:val="40"/>
    <w:uiPriority w:val="9"/>
    <w:semiHidden/>
    <w:rsid w:val="008954E3"/>
    <w:rPr>
      <w:caps/>
      <w:spacing w:val="14"/>
    </w:rPr>
  </w:style>
  <w:style w:type="character" w:customStyle="1" w:styleId="51">
    <w:name w:val="見出し 5 (文字)"/>
    <w:basedOn w:val="a1"/>
    <w:link w:val="50"/>
    <w:uiPriority w:val="9"/>
    <w:semiHidden/>
    <w:rsid w:val="008954E3"/>
    <w:rPr>
      <w:b/>
      <w:color w:val="775F55" w:themeColor="text2"/>
      <w:spacing w:val="10"/>
      <w:szCs w:val="23"/>
    </w:rPr>
  </w:style>
  <w:style w:type="character" w:customStyle="1" w:styleId="60">
    <w:name w:val="見出し 6 (文字)"/>
    <w:basedOn w:val="a1"/>
    <w:link w:val="6"/>
    <w:uiPriority w:val="9"/>
    <w:semiHidden/>
    <w:rsid w:val="008954E3"/>
    <w:rPr>
      <w:b/>
      <w:color w:val="DD8047" w:themeColor="accent2"/>
      <w:spacing w:val="10"/>
      <w:szCs w:val="23"/>
    </w:rPr>
  </w:style>
  <w:style w:type="character" w:customStyle="1" w:styleId="70">
    <w:name w:val="見出し 7 (文字)"/>
    <w:basedOn w:val="a1"/>
    <w:link w:val="7"/>
    <w:uiPriority w:val="9"/>
    <w:semiHidden/>
    <w:rsid w:val="008954E3"/>
    <w:rPr>
      <w:smallCaps/>
      <w:color w:val="000000" w:themeColor="text1"/>
      <w:spacing w:val="10"/>
      <w:szCs w:val="23"/>
    </w:rPr>
  </w:style>
  <w:style w:type="character" w:customStyle="1" w:styleId="80">
    <w:name w:val="見出し 8 (文字)"/>
    <w:basedOn w:val="a1"/>
    <w:link w:val="8"/>
    <w:uiPriority w:val="9"/>
    <w:semiHidden/>
    <w:rsid w:val="008954E3"/>
    <w:rPr>
      <w:b/>
      <w:i/>
      <w:color w:val="94B6D2" w:themeColor="accent1"/>
      <w:spacing w:val="10"/>
      <w:sz w:val="24"/>
      <w:szCs w:val="24"/>
    </w:rPr>
  </w:style>
  <w:style w:type="character" w:customStyle="1" w:styleId="90">
    <w:name w:val="見出し 9 (文字)"/>
    <w:basedOn w:val="a1"/>
    <w:link w:val="9"/>
    <w:uiPriority w:val="9"/>
    <w:semiHidden/>
    <w:rsid w:val="008954E3"/>
    <w:rPr>
      <w:b/>
      <w:caps/>
      <w:color w:val="A5AB81" w:themeColor="accent3"/>
      <w:spacing w:val="40"/>
      <w:sz w:val="20"/>
    </w:rPr>
  </w:style>
  <w:style w:type="paragraph" w:styleId="32">
    <w:name w:val="toc 3"/>
    <w:basedOn w:val="a0"/>
    <w:next w:val="a0"/>
    <w:autoRedefine/>
    <w:uiPriority w:val="39"/>
    <w:unhideWhenUsed/>
    <w:qFormat/>
    <w:rsid w:val="008954E3"/>
    <w:pPr>
      <w:tabs>
        <w:tab w:val="right" w:leader="dot" w:pos="8630"/>
      </w:tabs>
      <w:spacing w:after="40" w:line="240" w:lineRule="auto"/>
      <w:ind w:left="288"/>
    </w:pPr>
  </w:style>
  <w:style w:type="paragraph" w:styleId="42">
    <w:name w:val="toc 4"/>
    <w:basedOn w:val="a0"/>
    <w:next w:val="a0"/>
    <w:autoRedefine/>
    <w:uiPriority w:val="99"/>
    <w:semiHidden/>
    <w:unhideWhenUsed/>
    <w:qFormat/>
    <w:rsid w:val="008954E3"/>
    <w:pPr>
      <w:tabs>
        <w:tab w:val="right" w:leader="dot" w:pos="8630"/>
      </w:tabs>
      <w:spacing w:after="40" w:line="240" w:lineRule="auto"/>
      <w:ind w:left="432"/>
    </w:pPr>
  </w:style>
  <w:style w:type="paragraph" w:styleId="52">
    <w:name w:val="toc 5"/>
    <w:basedOn w:val="a0"/>
    <w:next w:val="a0"/>
    <w:autoRedefine/>
    <w:uiPriority w:val="99"/>
    <w:semiHidden/>
    <w:unhideWhenUsed/>
    <w:qFormat/>
    <w:rsid w:val="008954E3"/>
    <w:pPr>
      <w:tabs>
        <w:tab w:val="right" w:leader="dot" w:pos="8630"/>
      </w:tabs>
      <w:spacing w:after="40" w:line="240" w:lineRule="auto"/>
      <w:ind w:left="576"/>
    </w:pPr>
  </w:style>
  <w:style w:type="paragraph" w:styleId="61">
    <w:name w:val="toc 6"/>
    <w:basedOn w:val="a0"/>
    <w:next w:val="a0"/>
    <w:autoRedefine/>
    <w:uiPriority w:val="99"/>
    <w:semiHidden/>
    <w:unhideWhenUsed/>
    <w:qFormat/>
    <w:rsid w:val="008954E3"/>
    <w:pPr>
      <w:tabs>
        <w:tab w:val="right" w:leader="dot" w:pos="8630"/>
      </w:tabs>
      <w:spacing w:after="40" w:line="240" w:lineRule="auto"/>
      <w:ind w:left="720"/>
    </w:pPr>
  </w:style>
  <w:style w:type="paragraph" w:styleId="71">
    <w:name w:val="toc 7"/>
    <w:basedOn w:val="a0"/>
    <w:next w:val="a0"/>
    <w:autoRedefine/>
    <w:uiPriority w:val="99"/>
    <w:semiHidden/>
    <w:unhideWhenUsed/>
    <w:qFormat/>
    <w:rsid w:val="008954E3"/>
    <w:pPr>
      <w:tabs>
        <w:tab w:val="right" w:leader="dot" w:pos="8630"/>
      </w:tabs>
      <w:spacing w:after="40" w:line="240" w:lineRule="auto"/>
      <w:ind w:left="864"/>
    </w:pPr>
  </w:style>
  <w:style w:type="paragraph" w:styleId="81">
    <w:name w:val="toc 8"/>
    <w:basedOn w:val="a0"/>
    <w:next w:val="a0"/>
    <w:autoRedefine/>
    <w:uiPriority w:val="99"/>
    <w:semiHidden/>
    <w:unhideWhenUsed/>
    <w:qFormat/>
    <w:rsid w:val="008954E3"/>
    <w:pPr>
      <w:tabs>
        <w:tab w:val="right" w:leader="dot" w:pos="8630"/>
      </w:tabs>
      <w:spacing w:after="40" w:line="240" w:lineRule="auto"/>
      <w:ind w:left="1008"/>
    </w:pPr>
  </w:style>
  <w:style w:type="paragraph" w:styleId="91">
    <w:name w:val="toc 9"/>
    <w:basedOn w:val="a0"/>
    <w:next w:val="a0"/>
    <w:autoRedefine/>
    <w:uiPriority w:val="99"/>
    <w:semiHidden/>
    <w:unhideWhenUsed/>
    <w:qFormat/>
    <w:rsid w:val="008954E3"/>
    <w:pPr>
      <w:tabs>
        <w:tab w:val="right" w:leader="dot" w:pos="8630"/>
      </w:tabs>
      <w:spacing w:after="40" w:line="240" w:lineRule="auto"/>
      <w:ind w:left="1152"/>
    </w:pPr>
  </w:style>
  <w:style w:type="paragraph" w:styleId="a">
    <w:name w:val="List Bullet"/>
    <w:basedOn w:val="a0"/>
    <w:uiPriority w:val="36"/>
    <w:unhideWhenUsed/>
    <w:qFormat/>
    <w:rsid w:val="008954E3"/>
    <w:pPr>
      <w:numPr>
        <w:numId w:val="2"/>
      </w:numPr>
    </w:pPr>
    <w:rPr>
      <w:sz w:val="24"/>
    </w:rPr>
  </w:style>
  <w:style w:type="paragraph" w:styleId="2">
    <w:name w:val="List Bullet 2"/>
    <w:basedOn w:val="a0"/>
    <w:uiPriority w:val="36"/>
    <w:unhideWhenUsed/>
    <w:qFormat/>
    <w:rsid w:val="008954E3"/>
    <w:pPr>
      <w:numPr>
        <w:numId w:val="4"/>
      </w:numPr>
    </w:pPr>
    <w:rPr>
      <w:color w:val="94B6D2" w:themeColor="accent1"/>
    </w:rPr>
  </w:style>
  <w:style w:type="paragraph" w:styleId="3">
    <w:name w:val="List Bullet 3"/>
    <w:basedOn w:val="a0"/>
    <w:uiPriority w:val="36"/>
    <w:unhideWhenUsed/>
    <w:qFormat/>
    <w:rsid w:val="008954E3"/>
    <w:pPr>
      <w:numPr>
        <w:numId w:val="6"/>
      </w:numPr>
    </w:pPr>
    <w:rPr>
      <w:color w:val="DD8047" w:themeColor="accent2"/>
    </w:rPr>
  </w:style>
  <w:style w:type="paragraph" w:styleId="4">
    <w:name w:val="List Bullet 4"/>
    <w:basedOn w:val="a0"/>
    <w:uiPriority w:val="36"/>
    <w:unhideWhenUsed/>
    <w:qFormat/>
    <w:rsid w:val="008954E3"/>
    <w:pPr>
      <w:numPr>
        <w:numId w:val="8"/>
      </w:numPr>
    </w:pPr>
    <w:rPr>
      <w:caps/>
      <w:spacing w:val="4"/>
    </w:rPr>
  </w:style>
  <w:style w:type="paragraph" w:styleId="5">
    <w:name w:val="List Bullet 5"/>
    <w:basedOn w:val="a0"/>
    <w:uiPriority w:val="36"/>
    <w:unhideWhenUsed/>
    <w:qFormat/>
    <w:rsid w:val="008954E3"/>
    <w:pPr>
      <w:numPr>
        <w:numId w:val="10"/>
      </w:numPr>
    </w:pPr>
  </w:style>
  <w:style w:type="paragraph" w:styleId="a8">
    <w:name w:val="Title"/>
    <w:basedOn w:val="a0"/>
    <w:link w:val="a9"/>
    <w:uiPriority w:val="10"/>
    <w:qFormat/>
    <w:rsid w:val="008954E3"/>
    <w:pPr>
      <w:spacing w:after="0" w:line="240" w:lineRule="auto"/>
    </w:pPr>
    <w:rPr>
      <w:color w:val="775F55" w:themeColor="text2"/>
      <w:sz w:val="72"/>
      <w:szCs w:val="72"/>
    </w:rPr>
  </w:style>
  <w:style w:type="character" w:customStyle="1" w:styleId="a9">
    <w:name w:val="表題 (文字)"/>
    <w:basedOn w:val="a1"/>
    <w:link w:val="a8"/>
    <w:uiPriority w:val="10"/>
    <w:rsid w:val="008954E3"/>
    <w:rPr>
      <w:color w:val="775F55" w:themeColor="text2"/>
      <w:sz w:val="72"/>
      <w:szCs w:val="72"/>
    </w:rPr>
  </w:style>
  <w:style w:type="paragraph" w:styleId="aa">
    <w:name w:val="Subtitle"/>
    <w:basedOn w:val="a0"/>
    <w:link w:val="ab"/>
    <w:uiPriority w:val="11"/>
    <w:qFormat/>
    <w:rsid w:val="008954E3"/>
    <w:pPr>
      <w:spacing w:after="720" w:line="240" w:lineRule="auto"/>
    </w:pPr>
    <w:rPr>
      <w:rFonts w:asciiTheme="majorHAnsi" w:eastAsiaTheme="majorEastAsia" w:hAnsiTheme="majorHAnsi"/>
      <w:b/>
      <w:caps/>
      <w:color w:val="DD8047" w:themeColor="accent2"/>
      <w:spacing w:val="50"/>
      <w:sz w:val="24"/>
    </w:rPr>
  </w:style>
  <w:style w:type="character" w:customStyle="1" w:styleId="ab">
    <w:name w:val="副題 (文字)"/>
    <w:basedOn w:val="a1"/>
    <w:link w:val="aa"/>
    <w:uiPriority w:val="11"/>
    <w:rsid w:val="008954E3"/>
    <w:rPr>
      <w:rFonts w:asciiTheme="majorHAnsi" w:eastAsiaTheme="majorEastAsia" w:hAnsiTheme="majorHAnsi"/>
      <w:b/>
      <w:caps/>
      <w:color w:val="DD8047" w:themeColor="accent2"/>
      <w:spacing w:val="50"/>
      <w:sz w:val="24"/>
    </w:rPr>
  </w:style>
  <w:style w:type="character" w:styleId="ac">
    <w:name w:val="Strong"/>
    <w:uiPriority w:val="22"/>
    <w:qFormat/>
    <w:rsid w:val="008954E3"/>
    <w:rPr>
      <w:rFonts w:asciiTheme="minorHAnsi" w:eastAsiaTheme="minorEastAsia" w:hAnsiTheme="minorHAnsi"/>
      <w:b/>
      <w:color w:val="DD8047" w:themeColor="accent2"/>
    </w:rPr>
  </w:style>
  <w:style w:type="character" w:styleId="ad">
    <w:name w:val="Emphasis"/>
    <w:uiPriority w:val="20"/>
    <w:qFormat/>
    <w:rsid w:val="008954E3"/>
    <w:rPr>
      <w:rFonts w:asciiTheme="minorHAnsi" w:eastAsiaTheme="minorEastAsia" w:hAnsiTheme="minorHAnsi"/>
      <w:b/>
      <w:i/>
      <w:color w:val="775F55" w:themeColor="text2"/>
      <w:spacing w:val="10"/>
      <w:sz w:val="23"/>
    </w:rPr>
  </w:style>
  <w:style w:type="paragraph" w:styleId="ae">
    <w:name w:val="No Spacing"/>
    <w:basedOn w:val="a0"/>
    <w:link w:val="af"/>
    <w:uiPriority w:val="99"/>
    <w:qFormat/>
    <w:rsid w:val="008954E3"/>
    <w:pPr>
      <w:spacing w:after="0" w:line="240" w:lineRule="auto"/>
    </w:pPr>
  </w:style>
  <w:style w:type="character" w:customStyle="1" w:styleId="af">
    <w:name w:val="行間詰め (文字)"/>
    <w:basedOn w:val="a1"/>
    <w:link w:val="ae"/>
    <w:uiPriority w:val="99"/>
    <w:rsid w:val="008954E3"/>
  </w:style>
  <w:style w:type="paragraph" w:styleId="af0">
    <w:name w:val="List Paragraph"/>
    <w:basedOn w:val="a0"/>
    <w:uiPriority w:val="34"/>
    <w:unhideWhenUsed/>
    <w:qFormat/>
    <w:rsid w:val="008954E3"/>
    <w:pPr>
      <w:ind w:left="720"/>
      <w:contextualSpacing/>
    </w:pPr>
  </w:style>
  <w:style w:type="paragraph" w:styleId="af1">
    <w:name w:val="Quote"/>
    <w:basedOn w:val="a0"/>
    <w:link w:val="af2"/>
    <w:uiPriority w:val="29"/>
    <w:qFormat/>
    <w:rsid w:val="008954E3"/>
    <w:rPr>
      <w:i/>
      <w:smallCaps/>
      <w:color w:val="775F55" w:themeColor="text2"/>
      <w:spacing w:val="6"/>
      <w:szCs w:val="23"/>
    </w:rPr>
  </w:style>
  <w:style w:type="character" w:customStyle="1" w:styleId="af2">
    <w:name w:val="引用文 (文字)"/>
    <w:basedOn w:val="a1"/>
    <w:link w:val="af1"/>
    <w:uiPriority w:val="29"/>
    <w:rsid w:val="008954E3"/>
    <w:rPr>
      <w:i/>
      <w:smallCaps/>
      <w:color w:val="775F55" w:themeColor="text2"/>
      <w:spacing w:val="6"/>
      <w:szCs w:val="23"/>
    </w:rPr>
  </w:style>
  <w:style w:type="paragraph" w:styleId="22">
    <w:name w:val="Intense Quote"/>
    <w:basedOn w:val="a0"/>
    <w:link w:val="23"/>
    <w:uiPriority w:val="30"/>
    <w:qFormat/>
    <w:rsid w:val="008954E3"/>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szCs w:val="23"/>
    </w:rPr>
  </w:style>
  <w:style w:type="character" w:customStyle="1" w:styleId="23">
    <w:name w:val="引用文 2 (文字)"/>
    <w:basedOn w:val="a1"/>
    <w:link w:val="22"/>
    <w:uiPriority w:val="30"/>
    <w:rsid w:val="008954E3"/>
    <w:rPr>
      <w:b/>
      <w:color w:val="DD8047" w:themeColor="accent2"/>
      <w:szCs w:val="23"/>
      <w:shd w:val="clear" w:color="auto" w:fill="FFFFFF" w:themeFill="background1"/>
    </w:rPr>
  </w:style>
  <w:style w:type="character" w:styleId="af3">
    <w:name w:val="Subtle Emphasis"/>
    <w:basedOn w:val="a1"/>
    <w:uiPriority w:val="19"/>
    <w:qFormat/>
    <w:rsid w:val="008954E3"/>
    <w:rPr>
      <w:rFonts w:asciiTheme="minorHAnsi" w:eastAsiaTheme="minorEastAsia" w:hAnsiTheme="minorHAnsi"/>
      <w:i/>
      <w:sz w:val="23"/>
    </w:rPr>
  </w:style>
  <w:style w:type="character" w:styleId="24">
    <w:name w:val="Intense Emphasis"/>
    <w:basedOn w:val="a1"/>
    <w:uiPriority w:val="21"/>
    <w:qFormat/>
    <w:rsid w:val="008954E3"/>
    <w:rPr>
      <w:rFonts w:asciiTheme="minorHAnsi" w:eastAsiaTheme="minorEastAsia" w:hAnsiTheme="minorHAnsi"/>
      <w:b/>
      <w:dstrike w:val="0"/>
      <w:color w:val="DD8047" w:themeColor="accent2"/>
      <w:spacing w:val="10"/>
      <w:w w:val="100"/>
      <w:kern w:val="0"/>
      <w:position w:val="0"/>
      <w:sz w:val="23"/>
      <w:vertAlign w:val="baseline"/>
    </w:rPr>
  </w:style>
  <w:style w:type="character" w:styleId="af4">
    <w:name w:val="Subtle Reference"/>
    <w:basedOn w:val="a1"/>
    <w:uiPriority w:val="31"/>
    <w:qFormat/>
    <w:rsid w:val="008954E3"/>
    <w:rPr>
      <w:rFonts w:asciiTheme="minorHAnsi" w:eastAsiaTheme="minorEastAsia" w:hAnsiTheme="minorHAnsi"/>
      <w:b/>
      <w:i/>
      <w:color w:val="775F55" w:themeColor="text2"/>
      <w:sz w:val="23"/>
    </w:rPr>
  </w:style>
  <w:style w:type="character" w:styleId="25">
    <w:name w:val="Intense Reference"/>
    <w:basedOn w:val="a1"/>
    <w:uiPriority w:val="32"/>
    <w:qFormat/>
    <w:rsid w:val="008954E3"/>
    <w:rPr>
      <w:rFonts w:asciiTheme="minorHAnsi" w:eastAsiaTheme="minorEastAsia" w:hAnsiTheme="minorHAnsi"/>
      <w:b/>
      <w:caps/>
      <w:color w:val="94B6D2" w:themeColor="accent1"/>
      <w:spacing w:val="10"/>
      <w:w w:val="100"/>
      <w:position w:val="0"/>
      <w:sz w:val="20"/>
      <w:szCs w:val="20"/>
      <w:u w:val="single" w:color="94B6D2" w:themeColor="accent1"/>
      <w:bdr w:val="none" w:sz="0" w:space="0" w:color="auto"/>
    </w:rPr>
  </w:style>
  <w:style w:type="character" w:styleId="af5">
    <w:name w:val="Book Title"/>
    <w:basedOn w:val="a1"/>
    <w:uiPriority w:val="33"/>
    <w:qFormat/>
    <w:rsid w:val="008954E3"/>
    <w:rPr>
      <w:rFonts w:asciiTheme="minorHAnsi" w:eastAsiaTheme="minorEastAsia" w:hAnsiTheme="minorHAnsi" w:cs="Times New Roman"/>
      <w:i/>
      <w:color w:val="775F55" w:themeColor="text2"/>
      <w:sz w:val="23"/>
      <w:szCs w:val="23"/>
    </w:rPr>
  </w:style>
  <w:style w:type="paragraph" w:styleId="af6">
    <w:name w:val="TOC Heading"/>
    <w:basedOn w:val="1"/>
    <w:next w:val="a0"/>
    <w:uiPriority w:val="39"/>
    <w:semiHidden/>
    <w:unhideWhenUsed/>
    <w:qFormat/>
    <w:rsid w:val="008954E3"/>
    <w:pPr>
      <w:keepNext/>
      <w:keepLines/>
      <w:spacing w:before="480" w:after="0" w:line="276" w:lineRule="auto"/>
      <w:outlineLvl w:val="9"/>
    </w:pPr>
    <w:rPr>
      <w:rFonts w:cstheme="majorBidi"/>
      <w:b/>
      <w:bCs/>
      <w:caps w:val="0"/>
      <w:color w:val="548AB7" w:themeColor="accent1" w:themeShade="BF"/>
      <w:kern w:val="0"/>
      <w:sz w:val="28"/>
      <w:szCs w:val="28"/>
    </w:rPr>
  </w:style>
  <w:style w:type="paragraph" w:styleId="af7">
    <w:name w:val="header"/>
    <w:basedOn w:val="a0"/>
    <w:link w:val="af8"/>
    <w:uiPriority w:val="99"/>
    <w:unhideWhenUsed/>
    <w:rsid w:val="00EA5CA4"/>
    <w:pPr>
      <w:tabs>
        <w:tab w:val="center" w:pos="4252"/>
        <w:tab w:val="right" w:pos="8504"/>
      </w:tabs>
      <w:snapToGrid w:val="0"/>
    </w:pPr>
  </w:style>
  <w:style w:type="character" w:customStyle="1" w:styleId="af8">
    <w:name w:val="ヘッダー (文字)"/>
    <w:basedOn w:val="a1"/>
    <w:link w:val="af7"/>
    <w:uiPriority w:val="99"/>
    <w:rsid w:val="00EA5CA4"/>
  </w:style>
  <w:style w:type="paragraph" w:styleId="af9">
    <w:name w:val="footer"/>
    <w:basedOn w:val="a0"/>
    <w:link w:val="afa"/>
    <w:uiPriority w:val="99"/>
    <w:unhideWhenUsed/>
    <w:rsid w:val="00EA5CA4"/>
    <w:pPr>
      <w:tabs>
        <w:tab w:val="center" w:pos="4252"/>
        <w:tab w:val="right" w:pos="8504"/>
      </w:tabs>
      <w:snapToGrid w:val="0"/>
    </w:pPr>
  </w:style>
  <w:style w:type="character" w:customStyle="1" w:styleId="afa">
    <w:name w:val="フッター (文字)"/>
    <w:basedOn w:val="a1"/>
    <w:link w:val="af9"/>
    <w:uiPriority w:val="99"/>
    <w:rsid w:val="00EA5CA4"/>
  </w:style>
  <w:style w:type="paragraph" w:styleId="afb">
    <w:name w:val="Balloon Text"/>
    <w:basedOn w:val="a0"/>
    <w:link w:val="afc"/>
    <w:uiPriority w:val="99"/>
    <w:semiHidden/>
    <w:unhideWhenUsed/>
    <w:rsid w:val="00EA5CA4"/>
    <w:pPr>
      <w:spacing w:after="0" w:line="240" w:lineRule="auto"/>
    </w:pPr>
    <w:rPr>
      <w:rFonts w:asciiTheme="majorHAnsi" w:eastAsiaTheme="majorEastAsia" w:hAnsiTheme="majorHAnsi" w:cstheme="majorBidi"/>
      <w:sz w:val="18"/>
      <w:szCs w:val="18"/>
    </w:rPr>
  </w:style>
  <w:style w:type="character" w:customStyle="1" w:styleId="afc">
    <w:name w:val="吹き出し (文字)"/>
    <w:basedOn w:val="a1"/>
    <w:link w:val="afb"/>
    <w:uiPriority w:val="99"/>
    <w:semiHidden/>
    <w:rsid w:val="00EA5CA4"/>
    <w:rPr>
      <w:rFonts w:asciiTheme="majorHAnsi" w:eastAsiaTheme="majorEastAsia" w:hAnsiTheme="majorHAnsi" w:cstheme="majorBidi"/>
      <w:sz w:val="18"/>
      <w:szCs w:val="18"/>
      <w14:ligatures w14:val="none"/>
    </w:rPr>
  </w:style>
  <w:style w:type="table" w:styleId="afd">
    <w:name w:val="Table Grid"/>
    <w:basedOn w:val="a2"/>
    <w:uiPriority w:val="59"/>
    <w:rsid w:val="001D66F7"/>
    <w:pPr>
      <w:spacing w:after="0" w:line="240" w:lineRule="auto"/>
    </w:pPr>
    <w:rPr>
      <w:rFonts w:cstheme="minorBidi"/>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0"/>
    <w:next w:val="a0"/>
    <w:autoRedefine/>
    <w:uiPriority w:val="39"/>
    <w:unhideWhenUsed/>
    <w:rsid w:val="00E7235F"/>
  </w:style>
  <w:style w:type="paragraph" w:styleId="26">
    <w:name w:val="toc 2"/>
    <w:basedOn w:val="a0"/>
    <w:next w:val="a0"/>
    <w:autoRedefine/>
    <w:uiPriority w:val="39"/>
    <w:unhideWhenUsed/>
    <w:rsid w:val="00E7235F"/>
    <w:pPr>
      <w:ind w:leftChars="100" w:left="230"/>
    </w:pPr>
  </w:style>
  <w:style w:type="character" w:styleId="afe">
    <w:name w:val="Hyperlink"/>
    <w:basedOn w:val="a1"/>
    <w:uiPriority w:val="99"/>
    <w:unhideWhenUsed/>
    <w:rsid w:val="00E7235F"/>
    <w:rPr>
      <w:color w:val="F7B615" w:themeColor="hyperlink"/>
      <w:u w:val="single"/>
    </w:rPr>
  </w:style>
  <w:style w:type="character" w:styleId="aff">
    <w:name w:val="FollowedHyperlink"/>
    <w:basedOn w:val="a1"/>
    <w:uiPriority w:val="99"/>
    <w:semiHidden/>
    <w:unhideWhenUsed/>
    <w:rsid w:val="00DD7E77"/>
    <w:rPr>
      <w:color w:val="70440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oleObject" Target="embeddings/oleObject27.bin"/><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oleObject" Target="embeddings/oleObject2.bin"/><Relationship Id="rId68" Type="http://schemas.openxmlformats.org/officeDocument/2006/relationships/image" Target="media/image54.png"/><Relationship Id="rId84" Type="http://schemas.openxmlformats.org/officeDocument/2006/relationships/image" Target="media/image62.png"/><Relationship Id="rId89" Type="http://schemas.openxmlformats.org/officeDocument/2006/relationships/oleObject" Target="embeddings/oleObject14.bin"/><Relationship Id="rId112" Type="http://schemas.openxmlformats.org/officeDocument/2006/relationships/image" Target="media/image77.png"/><Relationship Id="rId133" Type="http://schemas.openxmlformats.org/officeDocument/2006/relationships/oleObject" Target="embeddings/oleObject35.bin"/><Relationship Id="rId138" Type="http://schemas.openxmlformats.org/officeDocument/2006/relationships/image" Target="media/image90.png"/><Relationship Id="rId154" Type="http://schemas.openxmlformats.org/officeDocument/2006/relationships/image" Target="media/image101.png"/><Relationship Id="rId159"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oleObject" Target="embeddings/oleObject22.bin"/><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jpeg"/><Relationship Id="rId58" Type="http://schemas.openxmlformats.org/officeDocument/2006/relationships/image" Target="media/image47.png"/><Relationship Id="rId74" Type="http://schemas.openxmlformats.org/officeDocument/2006/relationships/image" Target="media/image57.png"/><Relationship Id="rId79" Type="http://schemas.openxmlformats.org/officeDocument/2006/relationships/oleObject" Target="embeddings/oleObject9.bin"/><Relationship Id="rId102" Type="http://schemas.openxmlformats.org/officeDocument/2006/relationships/image" Target="media/image72.png"/><Relationship Id="rId123" Type="http://schemas.openxmlformats.org/officeDocument/2006/relationships/oleObject" Target="embeddings/oleObject30.bin"/><Relationship Id="rId128" Type="http://schemas.openxmlformats.org/officeDocument/2006/relationships/image" Target="media/image85.png"/><Relationship Id="rId144" Type="http://schemas.openxmlformats.org/officeDocument/2006/relationships/image" Target="media/image93.png"/><Relationship Id="rId149" Type="http://schemas.openxmlformats.org/officeDocument/2006/relationships/image" Target="media/image96.png"/><Relationship Id="rId5" Type="http://schemas.openxmlformats.org/officeDocument/2006/relationships/settings" Target="settings.xml"/><Relationship Id="rId90" Type="http://schemas.openxmlformats.org/officeDocument/2006/relationships/image" Target="media/image65.png"/><Relationship Id="rId95" Type="http://schemas.openxmlformats.org/officeDocument/2006/relationships/image" Target="media/image68.png"/><Relationship Id="rId22" Type="http://schemas.openxmlformats.org/officeDocument/2006/relationships/image" Target="media/image13.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1.png"/><Relationship Id="rId69" Type="http://schemas.openxmlformats.org/officeDocument/2006/relationships/oleObject" Target="embeddings/oleObject4.bin"/><Relationship Id="rId113" Type="http://schemas.openxmlformats.org/officeDocument/2006/relationships/oleObject" Target="embeddings/oleObject25.bin"/><Relationship Id="rId118" Type="http://schemas.openxmlformats.org/officeDocument/2006/relationships/image" Target="media/image80.png"/><Relationship Id="rId134" Type="http://schemas.openxmlformats.org/officeDocument/2006/relationships/image" Target="media/image88.png"/><Relationship Id="rId139" Type="http://schemas.openxmlformats.org/officeDocument/2006/relationships/oleObject" Target="embeddings/oleObject38.bin"/><Relationship Id="rId80" Type="http://schemas.openxmlformats.org/officeDocument/2006/relationships/image" Target="media/image60.png"/><Relationship Id="rId85" Type="http://schemas.openxmlformats.org/officeDocument/2006/relationships/oleObject" Target="embeddings/oleObject12.bin"/><Relationship Id="rId150" Type="http://schemas.openxmlformats.org/officeDocument/2006/relationships/image" Target="media/image97.png"/><Relationship Id="rId155" Type="http://schemas.openxmlformats.org/officeDocument/2006/relationships/image" Target="media/image102.png"/><Relationship Id="rId12" Type="http://schemas.openxmlformats.org/officeDocument/2006/relationships/image" Target="media/image4.jpg"/><Relationship Id="rId17" Type="http://schemas.openxmlformats.org/officeDocument/2006/relationships/image" Target="media/image9.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oleObject" Target="embeddings/oleObject20.bin"/><Relationship Id="rId108" Type="http://schemas.openxmlformats.org/officeDocument/2006/relationships/image" Target="media/image75.png"/><Relationship Id="rId124" Type="http://schemas.openxmlformats.org/officeDocument/2006/relationships/image" Target="media/image83.png"/><Relationship Id="rId129" Type="http://schemas.openxmlformats.org/officeDocument/2006/relationships/oleObject" Target="embeddings/oleObject33.bin"/><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55.png"/><Relationship Id="rId75" Type="http://schemas.openxmlformats.org/officeDocument/2006/relationships/oleObject" Target="embeddings/oleObject7.bin"/><Relationship Id="rId83" Type="http://schemas.openxmlformats.org/officeDocument/2006/relationships/oleObject" Target="embeddings/oleObject11.bin"/><Relationship Id="rId88" Type="http://schemas.openxmlformats.org/officeDocument/2006/relationships/image" Target="media/image64.png"/><Relationship Id="rId91" Type="http://schemas.openxmlformats.org/officeDocument/2006/relationships/oleObject" Target="embeddings/oleObject15.bin"/><Relationship Id="rId96" Type="http://schemas.openxmlformats.org/officeDocument/2006/relationships/image" Target="media/image69.png"/><Relationship Id="rId111" Type="http://schemas.openxmlformats.org/officeDocument/2006/relationships/oleObject" Target="embeddings/oleObject24.bin"/><Relationship Id="rId132" Type="http://schemas.openxmlformats.org/officeDocument/2006/relationships/image" Target="media/image87.png"/><Relationship Id="rId140" Type="http://schemas.openxmlformats.org/officeDocument/2006/relationships/image" Target="media/image91.png"/><Relationship Id="rId145" Type="http://schemas.openxmlformats.org/officeDocument/2006/relationships/oleObject" Target="embeddings/oleObject41.bin"/><Relationship Id="rId153"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1.wdp"/><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74.png"/><Relationship Id="rId114" Type="http://schemas.openxmlformats.org/officeDocument/2006/relationships/image" Target="media/image78.png"/><Relationship Id="rId119" Type="http://schemas.openxmlformats.org/officeDocument/2006/relationships/oleObject" Target="embeddings/oleObject28.bin"/><Relationship Id="rId127" Type="http://schemas.openxmlformats.org/officeDocument/2006/relationships/oleObject" Target="embeddings/oleObject32.bin"/><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2.png"/><Relationship Id="rId73" Type="http://schemas.openxmlformats.org/officeDocument/2006/relationships/oleObject" Target="embeddings/oleObject6.bin"/><Relationship Id="rId78" Type="http://schemas.openxmlformats.org/officeDocument/2006/relationships/image" Target="media/image59.png"/><Relationship Id="rId81" Type="http://schemas.openxmlformats.org/officeDocument/2006/relationships/oleObject" Target="embeddings/oleObject10.bin"/><Relationship Id="rId86" Type="http://schemas.openxmlformats.org/officeDocument/2006/relationships/image" Target="media/image63.png"/><Relationship Id="rId94" Type="http://schemas.openxmlformats.org/officeDocument/2006/relationships/image" Target="media/image67.png"/><Relationship Id="rId99" Type="http://schemas.openxmlformats.org/officeDocument/2006/relationships/oleObject" Target="embeddings/oleObject18.bin"/><Relationship Id="rId101" Type="http://schemas.openxmlformats.org/officeDocument/2006/relationships/oleObject" Target="embeddings/oleObject19.bin"/><Relationship Id="rId122" Type="http://schemas.openxmlformats.org/officeDocument/2006/relationships/image" Target="media/image82.png"/><Relationship Id="rId130" Type="http://schemas.openxmlformats.org/officeDocument/2006/relationships/image" Target="media/image86.png"/><Relationship Id="rId135" Type="http://schemas.openxmlformats.org/officeDocument/2006/relationships/oleObject" Target="embeddings/oleObject36.bin"/><Relationship Id="rId143" Type="http://schemas.openxmlformats.org/officeDocument/2006/relationships/oleObject" Target="embeddings/oleObject40.bin"/><Relationship Id="rId148" Type="http://schemas.openxmlformats.org/officeDocument/2006/relationships/image" Target="media/image95.png"/><Relationship Id="rId151" Type="http://schemas.openxmlformats.org/officeDocument/2006/relationships/image" Target="media/image98.png"/><Relationship Id="rId156"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https://ftdichip.com/drivers/d2xx-drivers/" TargetMode="External"/><Relationship Id="rId39" Type="http://schemas.openxmlformats.org/officeDocument/2006/relationships/image" Target="media/image28.png"/><Relationship Id="rId109" Type="http://schemas.openxmlformats.org/officeDocument/2006/relationships/oleObject" Target="embeddings/oleObject23.bin"/><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jpeg"/><Relationship Id="rId76" Type="http://schemas.openxmlformats.org/officeDocument/2006/relationships/oleObject" Target="embeddings/oleObject8.bin"/><Relationship Id="rId97" Type="http://schemas.openxmlformats.org/officeDocument/2006/relationships/oleObject" Target="embeddings/oleObject17.bin"/><Relationship Id="rId104" Type="http://schemas.openxmlformats.org/officeDocument/2006/relationships/image" Target="media/image73.png"/><Relationship Id="rId120" Type="http://schemas.openxmlformats.org/officeDocument/2006/relationships/image" Target="media/image81.png"/><Relationship Id="rId125" Type="http://schemas.openxmlformats.org/officeDocument/2006/relationships/oleObject" Target="embeddings/oleObject31.bin"/><Relationship Id="rId141" Type="http://schemas.openxmlformats.org/officeDocument/2006/relationships/oleObject" Target="embeddings/oleObject39.bin"/><Relationship Id="rId146" Type="http://schemas.openxmlformats.org/officeDocument/2006/relationships/image" Target="media/image94.png"/><Relationship Id="rId7" Type="http://schemas.openxmlformats.org/officeDocument/2006/relationships/footnotes" Target="footnotes.xml"/><Relationship Id="rId71" Type="http://schemas.openxmlformats.org/officeDocument/2006/relationships/oleObject" Target="embeddings/oleObject5.bin"/><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oleObject" Target="embeddings/oleObject3.bin"/><Relationship Id="rId87" Type="http://schemas.openxmlformats.org/officeDocument/2006/relationships/oleObject" Target="embeddings/oleObject13.bin"/><Relationship Id="rId110" Type="http://schemas.openxmlformats.org/officeDocument/2006/relationships/image" Target="media/image76.png"/><Relationship Id="rId115" Type="http://schemas.openxmlformats.org/officeDocument/2006/relationships/oleObject" Target="embeddings/oleObject26.bin"/><Relationship Id="rId131" Type="http://schemas.openxmlformats.org/officeDocument/2006/relationships/oleObject" Target="embeddings/oleObject34.bin"/><Relationship Id="rId136" Type="http://schemas.openxmlformats.org/officeDocument/2006/relationships/image" Target="media/image89.png"/><Relationship Id="rId157" Type="http://schemas.openxmlformats.org/officeDocument/2006/relationships/footer" Target="footer1.xml"/><Relationship Id="rId61" Type="http://schemas.openxmlformats.org/officeDocument/2006/relationships/oleObject" Target="embeddings/oleObject1.bin"/><Relationship Id="rId82" Type="http://schemas.openxmlformats.org/officeDocument/2006/relationships/image" Target="media/image61.png"/><Relationship Id="rId152" Type="http://schemas.openxmlformats.org/officeDocument/2006/relationships/image" Target="media/image99.png"/><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58.png"/><Relationship Id="rId100" Type="http://schemas.openxmlformats.org/officeDocument/2006/relationships/image" Target="media/image71.png"/><Relationship Id="rId105" Type="http://schemas.openxmlformats.org/officeDocument/2006/relationships/oleObject" Target="embeddings/oleObject21.bin"/><Relationship Id="rId126" Type="http://schemas.openxmlformats.org/officeDocument/2006/relationships/image" Target="media/image84.png"/><Relationship Id="rId147" Type="http://schemas.openxmlformats.org/officeDocument/2006/relationships/oleObject" Target="embeddings/oleObject42.bin"/><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56.png"/><Relationship Id="rId93" Type="http://schemas.openxmlformats.org/officeDocument/2006/relationships/oleObject" Target="embeddings/oleObject16.bin"/><Relationship Id="rId98" Type="http://schemas.openxmlformats.org/officeDocument/2006/relationships/image" Target="media/image70.png"/><Relationship Id="rId121" Type="http://schemas.openxmlformats.org/officeDocument/2006/relationships/oleObject" Target="embeddings/oleObject29.bin"/><Relationship Id="rId142" Type="http://schemas.openxmlformats.org/officeDocument/2006/relationships/image" Target="media/image92.png"/><Relationship Id="rId3" Type="http://schemas.openxmlformats.org/officeDocument/2006/relationships/styles" Target="styles.xml"/><Relationship Id="rId25" Type="http://schemas.microsoft.com/office/2007/relationships/hdphoto" Target="media/hdphoto2.wdp"/><Relationship Id="rId46" Type="http://schemas.openxmlformats.org/officeDocument/2006/relationships/image" Target="media/image35.png"/><Relationship Id="rId67" Type="http://schemas.openxmlformats.org/officeDocument/2006/relationships/image" Target="media/image53.png"/><Relationship Id="rId116" Type="http://schemas.openxmlformats.org/officeDocument/2006/relationships/image" Target="media/image79.png"/><Relationship Id="rId137" Type="http://schemas.openxmlformats.org/officeDocument/2006/relationships/oleObject" Target="embeddings/oleObject37.bin"/><Relationship Id="rId158" Type="http://schemas.openxmlformats.org/officeDocument/2006/relationships/fontTable" Target="fontTable.xml"/></Relationships>
</file>

<file path=word/theme/_rels/theme1.xml.rels><?xml version="1.0" encoding="UTF-8" standalone="yes"?>
<Relationships xmlns="http://schemas.openxmlformats.org/package/2006/relationships"><Relationship Id="rId2" Type="http://schemas.openxmlformats.org/officeDocument/2006/relationships/image" Target="../media/image104.jpeg"/><Relationship Id="rId1" Type="http://schemas.openxmlformats.org/officeDocument/2006/relationships/image" Target="../media/image103.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69E4E-690D-4D73-A736-9590FE3F6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1891</TotalTime>
  <Pages>38</Pages>
  <Words>2762</Words>
  <Characters>15748</Characters>
  <Application>Microsoft Office Word</Application>
  <DocSecurity>0</DocSecurity>
  <Lines>131</Lines>
  <Paragraphs>36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Kashiwa Develop PC</dc:creator>
  <cp:lastModifiedBy>Kashiwa Develop PC</cp:lastModifiedBy>
  <cp:revision>20</cp:revision>
  <cp:lastPrinted>2025-03-23T01:39:00Z</cp:lastPrinted>
  <dcterms:created xsi:type="dcterms:W3CDTF">2025-03-20T14:46:00Z</dcterms:created>
  <dcterms:modified xsi:type="dcterms:W3CDTF">2025-03-26T13:51:00Z</dcterms:modified>
</cp:coreProperties>
</file>